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0008"/>
      </w:tblGrid>
      <w:tr w:rsidR="008B41D7" w:rsidRPr="00B2370C" w:rsidTr="00B2370C">
        <w:trPr>
          <w:trHeight w:val="460"/>
        </w:trPr>
        <w:tc>
          <w:tcPr>
            <w:tcW w:w="10008" w:type="dxa"/>
            <w:vMerge w:val="restart"/>
            <w:shd w:val="clear" w:color="auto" w:fill="auto"/>
            <w:vAlign w:val="center"/>
          </w:tcPr>
          <w:p w:rsidR="008B41D7" w:rsidRPr="00B2370C" w:rsidRDefault="00D977E1" w:rsidP="00D977E1">
            <w:pPr>
              <w:spacing w:line="460" w:lineRule="exact"/>
              <w:jc w:val="center"/>
              <w:rPr>
                <w:rFonts w:ascii="標楷體" w:eastAsia="標楷體" w:hAnsi="標楷體" w:hint="eastAsia"/>
                <w:b/>
                <w:sz w:val="38"/>
                <w:szCs w:val="38"/>
              </w:rPr>
            </w:pPr>
            <w:bookmarkStart w:id="0" w:name="_GoBack"/>
            <w:bookmarkEnd w:id="0"/>
            <w:r w:rsidRPr="00D977E1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C972AA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="008B41D7" w:rsidRPr="00D977E1">
              <w:rPr>
                <w:rFonts w:ascii="標楷體" w:eastAsia="標楷體" w:hAnsi="標楷體" w:hint="eastAsia"/>
                <w:b/>
                <w:sz w:val="28"/>
                <w:szCs w:val="28"/>
              </w:rPr>
              <w:t>年新竹市</w:t>
            </w:r>
            <w:r w:rsidRPr="00D977E1">
              <w:rPr>
                <w:rFonts w:ascii="標楷體" w:eastAsia="標楷體" w:hAnsi="標楷體" w:hint="eastAsia"/>
                <w:b/>
                <w:sz w:val="28"/>
                <w:szCs w:val="28"/>
              </w:rPr>
              <w:t>東區</w:t>
            </w:r>
            <w:r w:rsidR="00C972AA">
              <w:rPr>
                <w:rFonts w:ascii="標楷體" w:eastAsia="標楷體" w:hAnsi="標楷體" w:hint="eastAsia"/>
                <w:b/>
                <w:sz w:val="28"/>
                <w:szCs w:val="28"/>
              </w:rPr>
              <w:t>東門</w:t>
            </w:r>
            <w:r w:rsidRPr="00D977E1">
              <w:rPr>
                <w:rFonts w:ascii="標楷體" w:eastAsia="標楷體" w:hAnsi="標楷體" w:hint="eastAsia"/>
                <w:b/>
                <w:sz w:val="28"/>
                <w:szCs w:val="28"/>
              </w:rPr>
              <w:t>國民小學員工協助方案暨紓壓</w:t>
            </w:r>
            <w:r w:rsidR="00B04A51">
              <w:rPr>
                <w:rFonts w:ascii="標楷體" w:eastAsia="標楷體" w:hAnsi="標楷體" w:hint="eastAsia"/>
                <w:b/>
                <w:sz w:val="28"/>
                <w:szCs w:val="28"/>
              </w:rPr>
              <w:t>手沖咖啡</w:t>
            </w:r>
            <w:r w:rsidRPr="00D977E1">
              <w:rPr>
                <w:rFonts w:ascii="標楷體" w:eastAsia="標楷體" w:hAnsi="標楷體" w:hint="eastAsia"/>
                <w:b/>
                <w:sz w:val="28"/>
                <w:szCs w:val="28"/>
              </w:rPr>
              <w:t>研習</w:t>
            </w:r>
            <w:r w:rsidR="008B41D7" w:rsidRPr="00D977E1">
              <w:rPr>
                <w:rFonts w:ascii="標楷體" w:eastAsia="標楷體" w:hAnsi="標楷體" w:hint="eastAsia"/>
                <w:b/>
                <w:sz w:val="28"/>
                <w:szCs w:val="28"/>
              </w:rPr>
              <w:t>實施計畫</w:t>
            </w:r>
          </w:p>
        </w:tc>
      </w:tr>
      <w:tr w:rsidR="008B41D7" w:rsidRPr="00B2370C" w:rsidTr="00B2370C">
        <w:trPr>
          <w:trHeight w:val="460"/>
        </w:trPr>
        <w:tc>
          <w:tcPr>
            <w:tcW w:w="10008" w:type="dxa"/>
            <w:vMerge/>
            <w:shd w:val="clear" w:color="auto" w:fill="auto"/>
          </w:tcPr>
          <w:p w:rsidR="008B41D7" w:rsidRPr="00B2370C" w:rsidRDefault="008B41D7" w:rsidP="00B2370C">
            <w:pPr>
              <w:spacing w:line="4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8C432B" w:rsidRDefault="008C432B" w:rsidP="004D47BC">
      <w:pPr>
        <w:spacing w:line="240" w:lineRule="exact"/>
        <w:rPr>
          <w:rFonts w:ascii="標楷體" w:eastAsia="標楷體" w:hAnsi="標楷體" w:hint="eastAsia"/>
          <w:sz w:val="28"/>
          <w:szCs w:val="28"/>
        </w:rPr>
      </w:pPr>
    </w:p>
    <w:p w:rsidR="008D75F8" w:rsidRPr="008D75F8" w:rsidRDefault="00032F02" w:rsidP="004D47BC">
      <w:pPr>
        <w:spacing w:line="400" w:lineRule="exact"/>
        <w:rPr>
          <w:rFonts w:ascii="標楷體" w:eastAsia="標楷體" w:hAnsi="標楷體" w:hint="eastAsia"/>
          <w:sz w:val="26"/>
          <w:szCs w:val="26"/>
        </w:rPr>
      </w:pPr>
      <w:r w:rsidRPr="007E6A85">
        <w:rPr>
          <w:rFonts w:ascii="標楷體" w:eastAsia="標楷體" w:hAnsi="標楷體" w:hint="eastAsia"/>
          <w:sz w:val="26"/>
          <w:szCs w:val="26"/>
        </w:rPr>
        <w:t>一、</w:t>
      </w:r>
      <w:r w:rsidR="008D75F8">
        <w:rPr>
          <w:rFonts w:ascii="標楷體" w:eastAsia="標楷體" w:hAnsi="標楷體" w:hint="eastAsia"/>
          <w:sz w:val="26"/>
          <w:szCs w:val="26"/>
        </w:rPr>
        <w:t>依據、</w:t>
      </w:r>
      <w:r w:rsidR="008D75F8" w:rsidRPr="008D75F8">
        <w:rPr>
          <w:rFonts w:ascii="標楷體" w:eastAsia="標楷體" w:cs="標楷體" w:hint="eastAsia"/>
          <w:color w:val="000000"/>
          <w:kern w:val="0"/>
          <w:sz w:val="26"/>
          <w:szCs w:val="26"/>
        </w:rPr>
        <w:t>新竹市政府</w:t>
      </w:r>
      <w:r w:rsidR="00D977E1">
        <w:rPr>
          <w:rFonts w:ascii="標楷體" w:eastAsia="標楷體" w:cs="標楷體" w:hint="eastAsia"/>
          <w:color w:val="000000"/>
          <w:kern w:val="0"/>
          <w:sz w:val="26"/>
          <w:szCs w:val="26"/>
        </w:rPr>
        <w:t>11</w:t>
      </w:r>
      <w:r w:rsidR="00C972AA">
        <w:rPr>
          <w:rFonts w:ascii="標楷體" w:eastAsia="標楷體" w:cs="標楷體" w:hint="eastAsia"/>
          <w:color w:val="000000"/>
          <w:kern w:val="0"/>
          <w:sz w:val="26"/>
          <w:szCs w:val="26"/>
        </w:rPr>
        <w:t>3</w:t>
      </w:r>
      <w:r w:rsidR="008D75F8" w:rsidRPr="008D75F8">
        <w:rPr>
          <w:rFonts w:ascii="標楷體" w:eastAsia="標楷體" w:cs="標楷體" w:hint="eastAsia"/>
          <w:color w:val="000000"/>
          <w:kern w:val="0"/>
          <w:sz w:val="26"/>
          <w:szCs w:val="26"/>
        </w:rPr>
        <w:t>年度公教員工協助方案推動計畫辦理</w:t>
      </w:r>
    </w:p>
    <w:p w:rsidR="00032F02" w:rsidRPr="007E6A85" w:rsidRDefault="008D75F8" w:rsidP="004D47BC">
      <w:pPr>
        <w:spacing w:line="400" w:lineRule="exact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="00804A13" w:rsidRPr="007E6A85">
        <w:rPr>
          <w:rFonts w:ascii="標楷體" w:eastAsia="標楷體" w:hAnsi="標楷體" w:hint="eastAsia"/>
          <w:sz w:val="26"/>
          <w:szCs w:val="26"/>
        </w:rPr>
        <w:t>目的：</w:t>
      </w:r>
      <w:r w:rsidR="009D0EA4" w:rsidRPr="007E6A85">
        <w:rPr>
          <w:rFonts w:ascii="標楷體" w:eastAsia="標楷體" w:hAnsi="標楷體" w:hint="eastAsia"/>
          <w:sz w:val="26"/>
          <w:szCs w:val="26"/>
        </w:rPr>
        <w:tab/>
      </w:r>
    </w:p>
    <w:p w:rsidR="003C28B2" w:rsidRDefault="00032F02" w:rsidP="004D47BC">
      <w:pPr>
        <w:spacing w:line="400" w:lineRule="exact"/>
        <w:ind w:leftChars="225" w:left="540"/>
        <w:rPr>
          <w:rFonts w:ascii="標楷體" w:eastAsia="標楷體" w:hAnsi="標楷體"/>
          <w:sz w:val="26"/>
          <w:szCs w:val="26"/>
        </w:rPr>
      </w:pPr>
      <w:r w:rsidRPr="007E6A85">
        <w:rPr>
          <w:rFonts w:ascii="標楷體" w:eastAsia="標楷體" w:hAnsi="標楷體" w:hint="eastAsia"/>
          <w:sz w:val="26"/>
          <w:szCs w:val="26"/>
        </w:rPr>
        <w:t>（一）</w:t>
      </w:r>
      <w:r w:rsidR="00D977E1" w:rsidRPr="00D977E1">
        <w:rPr>
          <w:rFonts w:ascii="標楷體" w:eastAsia="標楷體" w:hAnsi="標楷體" w:hint="eastAsia"/>
          <w:sz w:val="26"/>
          <w:szCs w:val="26"/>
        </w:rPr>
        <w:t>為</w:t>
      </w:r>
      <w:r w:rsidR="00D977E1">
        <w:rPr>
          <w:rFonts w:ascii="標楷體" w:eastAsia="標楷體" w:hAnsi="標楷體" w:hint="eastAsia"/>
          <w:sz w:val="26"/>
          <w:szCs w:val="26"/>
        </w:rPr>
        <w:t>繁忙</w:t>
      </w:r>
      <w:r w:rsidR="00D977E1" w:rsidRPr="00D977E1">
        <w:rPr>
          <w:rFonts w:ascii="標楷體" w:eastAsia="標楷體" w:hAnsi="標楷體" w:hint="eastAsia"/>
          <w:sz w:val="26"/>
          <w:szCs w:val="26"/>
        </w:rPr>
        <w:t>公教同仁健康</w:t>
      </w:r>
      <w:r w:rsidR="00D977E1">
        <w:rPr>
          <w:rFonts w:ascii="標楷體" w:eastAsia="標楷體" w:hAnsi="標楷體" w:hint="eastAsia"/>
          <w:sz w:val="26"/>
          <w:szCs w:val="26"/>
        </w:rPr>
        <w:t>生活紓解壓力</w:t>
      </w:r>
      <w:r w:rsidR="00D977E1" w:rsidRPr="00D977E1">
        <w:rPr>
          <w:rFonts w:ascii="標楷體" w:eastAsia="標楷體" w:hAnsi="標楷體" w:hint="eastAsia"/>
          <w:sz w:val="26"/>
          <w:szCs w:val="26"/>
        </w:rPr>
        <w:t>，</w:t>
      </w:r>
      <w:r w:rsidR="00D977E1" w:rsidRPr="007E6A85">
        <w:rPr>
          <w:rFonts w:ascii="標楷體" w:eastAsia="標楷體" w:hAnsi="標楷體" w:hint="eastAsia"/>
          <w:sz w:val="26"/>
          <w:szCs w:val="26"/>
        </w:rPr>
        <w:t>以實作方式</w:t>
      </w:r>
      <w:r w:rsidR="00D977E1">
        <w:rPr>
          <w:rFonts w:ascii="標楷體" w:eastAsia="標楷體" w:hAnsi="標楷體" w:hint="eastAsia"/>
          <w:sz w:val="26"/>
          <w:szCs w:val="26"/>
        </w:rPr>
        <w:t>健康飲用咖啡及瞭解咖啡保</w:t>
      </w:r>
    </w:p>
    <w:p w:rsidR="00D977E1" w:rsidRDefault="003C28B2" w:rsidP="004D47BC">
      <w:pPr>
        <w:spacing w:line="400" w:lineRule="exact"/>
        <w:ind w:leftChars="225" w:left="5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D977E1">
        <w:rPr>
          <w:rFonts w:ascii="標楷體" w:eastAsia="標楷體" w:hAnsi="標楷體" w:hint="eastAsia"/>
          <w:sz w:val="26"/>
          <w:szCs w:val="26"/>
        </w:rPr>
        <w:t>健功效</w:t>
      </w:r>
      <w:r w:rsidR="00D977E1" w:rsidRPr="007E6A85">
        <w:rPr>
          <w:rFonts w:ascii="標楷體" w:eastAsia="標楷體" w:hAnsi="標楷體"/>
          <w:sz w:val="26"/>
          <w:szCs w:val="26"/>
        </w:rPr>
        <w:t>。</w:t>
      </w:r>
    </w:p>
    <w:p w:rsidR="00A60915" w:rsidRPr="007E6A85" w:rsidRDefault="00032F02" w:rsidP="000D6D07">
      <w:pPr>
        <w:spacing w:line="400" w:lineRule="exact"/>
        <w:ind w:leftChars="225" w:left="540"/>
        <w:rPr>
          <w:rFonts w:ascii="標楷體" w:eastAsia="標楷體" w:hAnsi="標楷體" w:hint="eastAsia"/>
          <w:sz w:val="26"/>
          <w:szCs w:val="26"/>
        </w:rPr>
      </w:pPr>
      <w:r w:rsidRPr="007E6A85">
        <w:rPr>
          <w:rFonts w:ascii="標楷體" w:eastAsia="標楷體" w:hAnsi="標楷體" w:hint="eastAsia"/>
          <w:sz w:val="26"/>
          <w:szCs w:val="26"/>
        </w:rPr>
        <w:t>（二）</w:t>
      </w:r>
      <w:r w:rsidR="008B41D7" w:rsidRPr="007E6A85">
        <w:rPr>
          <w:rFonts w:ascii="標楷體" w:eastAsia="標楷體" w:hAnsi="標楷體" w:hint="eastAsia"/>
          <w:sz w:val="26"/>
          <w:szCs w:val="26"/>
        </w:rPr>
        <w:t>增進</w:t>
      </w:r>
      <w:r w:rsidR="008B41D7">
        <w:rPr>
          <w:rFonts w:ascii="標楷體" w:eastAsia="標楷體" w:hAnsi="標楷體" w:hint="eastAsia"/>
          <w:sz w:val="26"/>
          <w:szCs w:val="26"/>
        </w:rPr>
        <w:t>公教人員</w:t>
      </w:r>
      <w:r w:rsidR="008B41D7" w:rsidRPr="007E6A85">
        <w:rPr>
          <w:rFonts w:ascii="標楷體" w:eastAsia="標楷體" w:hAnsi="標楷體" w:hint="eastAsia"/>
          <w:sz w:val="26"/>
          <w:szCs w:val="26"/>
        </w:rPr>
        <w:t>多元文化觀點，落實多元學習</w:t>
      </w:r>
      <w:r w:rsidR="008B41D7">
        <w:rPr>
          <w:rFonts w:ascii="標楷體" w:eastAsia="標楷體" w:hAnsi="標楷體" w:hint="eastAsia"/>
          <w:sz w:val="26"/>
          <w:szCs w:val="26"/>
        </w:rPr>
        <w:t>，</w:t>
      </w:r>
      <w:r w:rsidR="000D6D07" w:rsidRPr="000D6D07">
        <w:rPr>
          <w:rFonts w:ascii="標楷體" w:eastAsia="標楷體" w:hAnsi="標楷體" w:hint="eastAsia"/>
          <w:sz w:val="26"/>
          <w:szCs w:val="26"/>
        </w:rPr>
        <w:t>打造全方位咖啡知識</w:t>
      </w:r>
      <w:r w:rsidR="008B41D7">
        <w:rPr>
          <w:rFonts w:ascii="標楷體" w:eastAsia="標楷體" w:hAnsi="標楷體" w:hint="eastAsia"/>
          <w:sz w:val="26"/>
          <w:szCs w:val="26"/>
        </w:rPr>
        <w:t>。</w:t>
      </w:r>
    </w:p>
    <w:p w:rsidR="00032F02" w:rsidRPr="007E6A85" w:rsidRDefault="008D75F8" w:rsidP="004D47BC">
      <w:pPr>
        <w:spacing w:line="400" w:lineRule="exact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</w:t>
      </w:r>
      <w:r w:rsidR="00032F02" w:rsidRPr="007E6A85">
        <w:rPr>
          <w:rFonts w:ascii="標楷體" w:eastAsia="標楷體" w:hAnsi="標楷體" w:hint="eastAsia"/>
          <w:sz w:val="26"/>
          <w:szCs w:val="26"/>
        </w:rPr>
        <w:t>、</w:t>
      </w:r>
      <w:r w:rsidR="00804A13" w:rsidRPr="007E6A85">
        <w:rPr>
          <w:rFonts w:ascii="標楷體" w:eastAsia="標楷體" w:hAnsi="標楷體" w:hint="eastAsia"/>
          <w:sz w:val="26"/>
          <w:szCs w:val="26"/>
        </w:rPr>
        <w:t>辦理單位：</w:t>
      </w:r>
    </w:p>
    <w:p w:rsidR="00436025" w:rsidRDefault="00804A13" w:rsidP="004D47BC">
      <w:pPr>
        <w:spacing w:line="400" w:lineRule="exact"/>
        <w:ind w:leftChars="225" w:left="540"/>
        <w:rPr>
          <w:rFonts w:ascii="標楷體" w:eastAsia="標楷體" w:hAnsi="標楷體" w:hint="eastAsia"/>
          <w:sz w:val="26"/>
          <w:szCs w:val="26"/>
        </w:rPr>
      </w:pPr>
      <w:r w:rsidRPr="007E6A85">
        <w:rPr>
          <w:rFonts w:ascii="標楷體" w:eastAsia="標楷體" w:hAnsi="標楷體" w:hint="eastAsia"/>
          <w:sz w:val="26"/>
          <w:szCs w:val="26"/>
        </w:rPr>
        <w:t>（一）</w:t>
      </w:r>
      <w:r w:rsidR="005E164B" w:rsidRPr="007E6A85">
        <w:rPr>
          <w:rFonts w:ascii="標楷體" w:eastAsia="標楷體" w:hAnsi="標楷體" w:hint="eastAsia"/>
          <w:sz w:val="26"/>
          <w:szCs w:val="26"/>
        </w:rPr>
        <w:t>主辦單位：</w:t>
      </w:r>
      <w:r w:rsidR="00E45F25">
        <w:rPr>
          <w:rFonts w:ascii="標楷體" w:eastAsia="標楷體" w:hAnsi="標楷體"/>
          <w:sz w:val="26"/>
          <w:szCs w:val="26"/>
        </w:rPr>
        <w:t xml:space="preserve"> </w:t>
      </w:r>
      <w:r w:rsidR="00E45F25">
        <w:rPr>
          <w:rFonts w:ascii="標楷體" w:eastAsia="標楷體" w:hAnsi="標楷體" w:hint="eastAsia"/>
          <w:sz w:val="26"/>
          <w:szCs w:val="26"/>
        </w:rPr>
        <w:t>新竹市政府、</w:t>
      </w:r>
      <w:r w:rsidR="008D75F8">
        <w:rPr>
          <w:rFonts w:ascii="標楷體" w:eastAsia="標楷體" w:hAnsi="標楷體" w:hint="eastAsia"/>
          <w:sz w:val="26"/>
          <w:szCs w:val="26"/>
        </w:rPr>
        <w:t>新竹市</w:t>
      </w:r>
      <w:r w:rsidR="00D977E1">
        <w:rPr>
          <w:rFonts w:ascii="標楷體" w:eastAsia="標楷體" w:hAnsi="標楷體" w:hint="eastAsia"/>
          <w:sz w:val="26"/>
          <w:szCs w:val="26"/>
        </w:rPr>
        <w:t>教育會</w:t>
      </w:r>
    </w:p>
    <w:p w:rsidR="00BF6A9D" w:rsidRPr="007E6A85" w:rsidRDefault="00804A13" w:rsidP="004D47BC">
      <w:pPr>
        <w:spacing w:line="400" w:lineRule="exact"/>
        <w:ind w:leftChars="225" w:left="540"/>
        <w:rPr>
          <w:rFonts w:ascii="標楷體" w:eastAsia="標楷體" w:hAnsi="標楷體" w:hint="eastAsia"/>
          <w:sz w:val="26"/>
          <w:szCs w:val="26"/>
        </w:rPr>
      </w:pPr>
      <w:r w:rsidRPr="007E6A85">
        <w:rPr>
          <w:rFonts w:ascii="標楷體" w:eastAsia="標楷體" w:hAnsi="標楷體" w:hint="eastAsia"/>
          <w:sz w:val="26"/>
          <w:szCs w:val="26"/>
        </w:rPr>
        <w:t>（</w:t>
      </w:r>
      <w:r w:rsidR="008904A4" w:rsidRPr="007E6A85">
        <w:rPr>
          <w:rFonts w:ascii="標楷體" w:eastAsia="標楷體" w:hAnsi="標楷體" w:hint="eastAsia"/>
          <w:sz w:val="26"/>
          <w:szCs w:val="26"/>
        </w:rPr>
        <w:t>二</w:t>
      </w:r>
      <w:r w:rsidRPr="007E6A85">
        <w:rPr>
          <w:rFonts w:ascii="標楷體" w:eastAsia="標楷體" w:hAnsi="標楷體" w:hint="eastAsia"/>
          <w:sz w:val="26"/>
          <w:szCs w:val="26"/>
        </w:rPr>
        <w:t>）</w:t>
      </w:r>
      <w:r w:rsidR="00BF6A9D" w:rsidRPr="007E6A85">
        <w:rPr>
          <w:rFonts w:ascii="標楷體" w:eastAsia="標楷體" w:hAnsi="標楷體" w:hint="eastAsia"/>
          <w:sz w:val="26"/>
          <w:szCs w:val="26"/>
        </w:rPr>
        <w:t>協辦單位：</w:t>
      </w:r>
      <w:r w:rsidR="00E45F25" w:rsidRPr="007E6A85">
        <w:rPr>
          <w:rFonts w:ascii="標楷體" w:eastAsia="標楷體" w:hAnsi="標楷體" w:hint="eastAsia"/>
          <w:sz w:val="26"/>
          <w:szCs w:val="26"/>
        </w:rPr>
        <w:t xml:space="preserve"> </w:t>
      </w:r>
      <w:r w:rsidR="00E45F25">
        <w:rPr>
          <w:rFonts w:ascii="標楷體" w:eastAsia="標楷體" w:hAnsi="標楷體" w:hint="eastAsia"/>
          <w:sz w:val="26"/>
          <w:szCs w:val="26"/>
        </w:rPr>
        <w:t>新竹市東區</w:t>
      </w:r>
      <w:r w:rsidR="00C972AA">
        <w:rPr>
          <w:rFonts w:ascii="標楷體" w:eastAsia="標楷體" w:hAnsi="標楷體" w:hint="eastAsia"/>
          <w:sz w:val="26"/>
          <w:szCs w:val="26"/>
        </w:rPr>
        <w:t>東門</w:t>
      </w:r>
      <w:r w:rsidR="00E45F25">
        <w:rPr>
          <w:rFonts w:ascii="標楷體" w:eastAsia="標楷體" w:hAnsi="標楷體" w:hint="eastAsia"/>
          <w:sz w:val="26"/>
          <w:szCs w:val="26"/>
        </w:rPr>
        <w:t>國民小學、新竹市</w:t>
      </w:r>
      <w:r w:rsidR="000D6D07">
        <w:rPr>
          <w:rFonts w:ascii="標楷體" w:eastAsia="標楷體" w:hAnsi="標楷體" w:hint="eastAsia"/>
          <w:sz w:val="26"/>
          <w:szCs w:val="26"/>
        </w:rPr>
        <w:t>立</w:t>
      </w:r>
      <w:r w:rsidR="00C972AA">
        <w:rPr>
          <w:rFonts w:ascii="標楷體" w:eastAsia="標楷體" w:hAnsi="標楷體" w:hint="eastAsia"/>
          <w:sz w:val="26"/>
          <w:szCs w:val="26"/>
        </w:rPr>
        <w:t>建華國民中</w:t>
      </w:r>
      <w:r w:rsidR="00E45F25">
        <w:rPr>
          <w:rFonts w:ascii="標楷體" w:eastAsia="標楷體" w:hAnsi="標楷體" w:hint="eastAsia"/>
          <w:sz w:val="26"/>
          <w:szCs w:val="26"/>
        </w:rPr>
        <w:t>學</w:t>
      </w:r>
    </w:p>
    <w:p w:rsidR="000B7D96" w:rsidRDefault="008D75F8" w:rsidP="004D47BC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四</w:t>
      </w:r>
      <w:r w:rsidR="00032F02" w:rsidRPr="007E6A85">
        <w:rPr>
          <w:rFonts w:ascii="標楷體" w:eastAsia="標楷體" w:hAnsi="標楷體" w:hint="eastAsia"/>
          <w:sz w:val="26"/>
          <w:szCs w:val="26"/>
        </w:rPr>
        <w:t>、</w:t>
      </w:r>
      <w:r w:rsidR="005E164B" w:rsidRPr="007E6A85">
        <w:rPr>
          <w:rFonts w:ascii="標楷體" w:eastAsia="標楷體" w:hAnsi="標楷體" w:hint="eastAsia"/>
          <w:sz w:val="26"/>
          <w:szCs w:val="26"/>
        </w:rPr>
        <w:t>參加對象：</w:t>
      </w:r>
      <w:r w:rsidR="00D977E1" w:rsidRPr="00D977E1">
        <w:rPr>
          <w:rFonts w:ascii="標楷體" w:eastAsia="標楷體" w:hAnsi="標楷體" w:hint="eastAsia"/>
          <w:sz w:val="26"/>
          <w:szCs w:val="26"/>
        </w:rPr>
        <w:t>新竹市政府所屬</w:t>
      </w:r>
      <w:r w:rsidR="000B7D96">
        <w:rPr>
          <w:rFonts w:ascii="標楷體" w:eastAsia="標楷體" w:hAnsi="標楷體" w:hint="eastAsia"/>
          <w:sz w:val="26"/>
          <w:szCs w:val="26"/>
        </w:rPr>
        <w:t>機關</w:t>
      </w:r>
      <w:r w:rsidR="00D977E1" w:rsidRPr="00D977E1">
        <w:rPr>
          <w:rFonts w:ascii="標楷體" w:eastAsia="標楷體" w:hAnsi="標楷體" w:hint="eastAsia"/>
          <w:sz w:val="26"/>
          <w:szCs w:val="26"/>
        </w:rPr>
        <w:t>學校教職員及新竹市教育會會員，依報名順序以30人</w:t>
      </w:r>
    </w:p>
    <w:p w:rsidR="008904A4" w:rsidRPr="007E6A85" w:rsidRDefault="000B7D96" w:rsidP="004D47BC">
      <w:pPr>
        <w:spacing w:line="400" w:lineRule="exact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</w:t>
      </w:r>
      <w:r w:rsidR="00D977E1" w:rsidRPr="00D977E1">
        <w:rPr>
          <w:rFonts w:ascii="標楷體" w:eastAsia="標楷體" w:hAnsi="標楷體" w:hint="eastAsia"/>
          <w:sz w:val="26"/>
          <w:szCs w:val="26"/>
        </w:rPr>
        <w:t>為限。</w:t>
      </w:r>
    </w:p>
    <w:p w:rsidR="008F44C7" w:rsidRPr="007E6A85" w:rsidRDefault="00032F02" w:rsidP="004D47BC">
      <w:pPr>
        <w:spacing w:line="400" w:lineRule="exact"/>
        <w:rPr>
          <w:rFonts w:ascii="標楷體" w:eastAsia="標楷體" w:hAnsi="標楷體" w:hint="eastAsia"/>
          <w:sz w:val="26"/>
          <w:szCs w:val="26"/>
        </w:rPr>
      </w:pPr>
      <w:r w:rsidRPr="007E6A85">
        <w:rPr>
          <w:rFonts w:ascii="標楷體" w:eastAsia="標楷體" w:hAnsi="標楷體" w:hint="eastAsia"/>
          <w:sz w:val="26"/>
          <w:szCs w:val="26"/>
        </w:rPr>
        <w:t>五、</w:t>
      </w:r>
      <w:r w:rsidR="004743F5" w:rsidRPr="007E6A85">
        <w:rPr>
          <w:rFonts w:ascii="標楷體" w:eastAsia="標楷體" w:hAnsi="標楷體" w:hint="eastAsia"/>
          <w:sz w:val="26"/>
          <w:szCs w:val="26"/>
        </w:rPr>
        <w:t>實施</w:t>
      </w:r>
      <w:r w:rsidR="00F75737" w:rsidRPr="007E6A85">
        <w:rPr>
          <w:rFonts w:ascii="標楷體" w:eastAsia="標楷體" w:hAnsi="標楷體" w:hint="eastAsia"/>
          <w:sz w:val="26"/>
          <w:szCs w:val="26"/>
        </w:rPr>
        <w:t>日期：</w:t>
      </w:r>
      <w:r w:rsidR="00982D8E" w:rsidRPr="007E6A85">
        <w:rPr>
          <w:rFonts w:ascii="標楷體" w:eastAsia="標楷體" w:hAnsi="標楷體" w:hint="eastAsia"/>
          <w:sz w:val="26"/>
          <w:szCs w:val="26"/>
        </w:rPr>
        <w:t>1</w:t>
      </w:r>
      <w:r w:rsidR="00D977E1">
        <w:rPr>
          <w:rFonts w:ascii="標楷體" w:eastAsia="標楷體" w:hAnsi="標楷體" w:hint="eastAsia"/>
          <w:sz w:val="26"/>
          <w:szCs w:val="26"/>
        </w:rPr>
        <w:t>1</w:t>
      </w:r>
      <w:r w:rsidR="00C972AA">
        <w:rPr>
          <w:rFonts w:ascii="標楷體" w:eastAsia="標楷體" w:hAnsi="標楷體" w:hint="eastAsia"/>
          <w:sz w:val="26"/>
          <w:szCs w:val="26"/>
        </w:rPr>
        <w:t>3</w:t>
      </w:r>
      <w:r w:rsidR="00F75737" w:rsidRPr="007E6A85">
        <w:rPr>
          <w:rFonts w:ascii="標楷體" w:eastAsia="標楷體" w:hAnsi="標楷體" w:hint="eastAsia"/>
          <w:sz w:val="26"/>
          <w:szCs w:val="26"/>
        </w:rPr>
        <w:t>年</w:t>
      </w:r>
      <w:r w:rsidR="00D72A4E">
        <w:rPr>
          <w:rFonts w:ascii="標楷體" w:eastAsia="標楷體" w:hAnsi="標楷體" w:hint="eastAsia"/>
          <w:sz w:val="26"/>
          <w:szCs w:val="26"/>
        </w:rPr>
        <w:t>4</w:t>
      </w:r>
      <w:r w:rsidR="00F75737" w:rsidRPr="007E6A85">
        <w:rPr>
          <w:rFonts w:ascii="標楷體" w:eastAsia="標楷體" w:hAnsi="標楷體" w:hint="eastAsia"/>
          <w:sz w:val="26"/>
          <w:szCs w:val="26"/>
        </w:rPr>
        <w:t>月</w:t>
      </w:r>
      <w:r w:rsidR="00650037">
        <w:rPr>
          <w:rFonts w:ascii="標楷體" w:eastAsia="標楷體" w:hAnsi="標楷體" w:hint="eastAsia"/>
          <w:sz w:val="26"/>
          <w:szCs w:val="26"/>
        </w:rPr>
        <w:t>24</w:t>
      </w:r>
      <w:r w:rsidR="00C972AA">
        <w:rPr>
          <w:rFonts w:ascii="標楷體" w:eastAsia="標楷體" w:hAnsi="標楷體" w:hint="eastAsia"/>
          <w:sz w:val="26"/>
          <w:szCs w:val="26"/>
        </w:rPr>
        <w:t xml:space="preserve"> </w:t>
      </w:r>
      <w:r w:rsidR="00F75737" w:rsidRPr="007E6A85">
        <w:rPr>
          <w:rFonts w:ascii="標楷體" w:eastAsia="標楷體" w:hAnsi="標楷體" w:hint="eastAsia"/>
          <w:sz w:val="26"/>
          <w:szCs w:val="26"/>
        </w:rPr>
        <w:t>日</w:t>
      </w:r>
      <w:r w:rsidR="008B41D7">
        <w:rPr>
          <w:rFonts w:ascii="標楷體" w:eastAsia="標楷體" w:hAnsi="標楷體" w:hint="eastAsia"/>
          <w:sz w:val="26"/>
          <w:szCs w:val="26"/>
        </w:rPr>
        <w:t>（三）</w:t>
      </w:r>
      <w:r w:rsidR="004D1301" w:rsidRPr="007E6A85">
        <w:rPr>
          <w:rFonts w:ascii="標楷體" w:eastAsia="標楷體" w:hAnsi="標楷體" w:hint="eastAsia"/>
          <w:sz w:val="26"/>
          <w:szCs w:val="26"/>
        </w:rPr>
        <w:t>下午</w:t>
      </w:r>
      <w:r w:rsidR="00436025">
        <w:rPr>
          <w:rFonts w:ascii="標楷體" w:eastAsia="標楷體" w:hAnsi="標楷體" w:hint="eastAsia"/>
          <w:sz w:val="26"/>
          <w:szCs w:val="26"/>
        </w:rPr>
        <w:t>1</w:t>
      </w:r>
      <w:r w:rsidR="00545FEC" w:rsidRPr="007E6A85">
        <w:rPr>
          <w:rFonts w:ascii="標楷體" w:eastAsia="標楷體" w:hAnsi="標楷體" w:hint="eastAsia"/>
          <w:sz w:val="26"/>
          <w:szCs w:val="26"/>
        </w:rPr>
        <w:t>時</w:t>
      </w:r>
      <w:r w:rsidR="00650037">
        <w:rPr>
          <w:rFonts w:ascii="標楷體" w:eastAsia="標楷體" w:hAnsi="標楷體" w:hint="eastAsia"/>
          <w:sz w:val="26"/>
          <w:szCs w:val="26"/>
        </w:rPr>
        <w:t>30分</w:t>
      </w:r>
      <w:r w:rsidR="00D977E1">
        <w:rPr>
          <w:rFonts w:ascii="標楷體" w:eastAsia="標楷體" w:hAnsi="標楷體" w:hint="eastAsia"/>
          <w:sz w:val="26"/>
          <w:szCs w:val="26"/>
        </w:rPr>
        <w:t>至4時</w:t>
      </w:r>
      <w:r w:rsidR="00650037">
        <w:rPr>
          <w:rFonts w:ascii="標楷體" w:eastAsia="標楷體" w:hAnsi="標楷體" w:hint="eastAsia"/>
          <w:sz w:val="26"/>
          <w:szCs w:val="26"/>
        </w:rPr>
        <w:t>30分</w:t>
      </w:r>
    </w:p>
    <w:p w:rsidR="00F75737" w:rsidRPr="007E6A85" w:rsidRDefault="00032F02" w:rsidP="004D47BC">
      <w:pPr>
        <w:spacing w:line="400" w:lineRule="exact"/>
        <w:rPr>
          <w:rFonts w:ascii="標楷體" w:eastAsia="標楷體" w:hAnsi="標楷體" w:hint="eastAsia"/>
          <w:sz w:val="26"/>
          <w:szCs w:val="26"/>
        </w:rPr>
      </w:pPr>
      <w:r w:rsidRPr="007E6A85">
        <w:rPr>
          <w:rFonts w:ascii="標楷體" w:eastAsia="標楷體" w:hAnsi="標楷體" w:hint="eastAsia"/>
          <w:sz w:val="26"/>
          <w:szCs w:val="26"/>
        </w:rPr>
        <w:t>六、</w:t>
      </w:r>
      <w:r w:rsidR="004743F5" w:rsidRPr="007E6A85">
        <w:rPr>
          <w:rFonts w:ascii="標楷體" w:eastAsia="標楷體" w:hAnsi="標楷體" w:hint="eastAsia"/>
          <w:sz w:val="26"/>
          <w:szCs w:val="26"/>
        </w:rPr>
        <w:t>活動</w:t>
      </w:r>
      <w:r w:rsidR="00F75737" w:rsidRPr="007E6A85">
        <w:rPr>
          <w:rFonts w:ascii="標楷體" w:eastAsia="標楷體" w:hAnsi="標楷體" w:hint="eastAsia"/>
          <w:sz w:val="26"/>
          <w:szCs w:val="26"/>
        </w:rPr>
        <w:t>地點：</w:t>
      </w:r>
      <w:r w:rsidR="00436025">
        <w:rPr>
          <w:rFonts w:ascii="標楷體" w:eastAsia="標楷體" w:hAnsi="標楷體" w:hint="eastAsia"/>
          <w:sz w:val="26"/>
          <w:szCs w:val="26"/>
        </w:rPr>
        <w:t>新竹市東區</w:t>
      </w:r>
      <w:r w:rsidR="00C972AA">
        <w:rPr>
          <w:rFonts w:ascii="標楷體" w:eastAsia="標楷體" w:hAnsi="標楷體" w:hint="eastAsia"/>
          <w:sz w:val="26"/>
          <w:szCs w:val="26"/>
        </w:rPr>
        <w:t>東門</w:t>
      </w:r>
      <w:r w:rsidR="00436025">
        <w:rPr>
          <w:rFonts w:ascii="標楷體" w:eastAsia="標楷體" w:hAnsi="標楷體" w:hint="eastAsia"/>
          <w:sz w:val="26"/>
          <w:szCs w:val="26"/>
        </w:rPr>
        <w:t>國小</w:t>
      </w:r>
      <w:r w:rsidR="00C972AA">
        <w:rPr>
          <w:rFonts w:ascii="標楷體" w:eastAsia="標楷體" w:hAnsi="標楷體" w:hint="eastAsia"/>
          <w:sz w:val="26"/>
          <w:szCs w:val="26"/>
        </w:rPr>
        <w:t>多功能教室</w:t>
      </w:r>
      <w:r w:rsidR="00D016A5">
        <w:rPr>
          <w:rFonts w:ascii="標楷體" w:eastAsia="標楷體" w:hAnsi="標楷體" w:hint="eastAsia"/>
          <w:sz w:val="26"/>
          <w:szCs w:val="26"/>
        </w:rPr>
        <w:t>(</w:t>
      </w:r>
      <w:r w:rsidR="00D977E1">
        <w:rPr>
          <w:rFonts w:ascii="標楷體" w:eastAsia="標楷體" w:hAnsi="標楷體" w:hint="eastAsia"/>
          <w:sz w:val="26"/>
          <w:szCs w:val="26"/>
        </w:rPr>
        <w:t>新竹市</w:t>
      </w:r>
      <w:r w:rsidR="00C972AA">
        <w:rPr>
          <w:rFonts w:ascii="標楷體" w:eastAsia="標楷體" w:hAnsi="標楷體" w:hint="eastAsia"/>
          <w:sz w:val="26"/>
          <w:szCs w:val="26"/>
        </w:rPr>
        <w:t>民族</w:t>
      </w:r>
      <w:r w:rsidR="00436025">
        <w:rPr>
          <w:rFonts w:ascii="標楷體" w:eastAsia="標楷體" w:hAnsi="標楷體" w:hint="eastAsia"/>
          <w:sz w:val="26"/>
          <w:szCs w:val="26"/>
        </w:rPr>
        <w:t>路</w:t>
      </w:r>
      <w:r w:rsidR="00D977E1">
        <w:rPr>
          <w:rFonts w:ascii="標楷體" w:eastAsia="標楷體" w:hAnsi="標楷體" w:hint="eastAsia"/>
          <w:sz w:val="26"/>
          <w:szCs w:val="26"/>
        </w:rPr>
        <w:t>一段</w:t>
      </w:r>
      <w:r w:rsidR="00C972AA">
        <w:rPr>
          <w:rFonts w:ascii="標楷體" w:eastAsia="標楷體" w:hAnsi="標楷體" w:hint="eastAsia"/>
          <w:sz w:val="26"/>
          <w:szCs w:val="26"/>
        </w:rPr>
        <w:t>33</w:t>
      </w:r>
      <w:r w:rsidR="00D016A5" w:rsidRPr="00D016A5">
        <w:rPr>
          <w:rFonts w:ascii="標楷體" w:eastAsia="標楷體" w:hAnsi="標楷體" w:hint="eastAsia"/>
          <w:sz w:val="26"/>
          <w:szCs w:val="26"/>
        </w:rPr>
        <w:t>號</w:t>
      </w:r>
      <w:r w:rsidR="00D016A5">
        <w:rPr>
          <w:rFonts w:ascii="標楷體" w:eastAsia="標楷體" w:hAnsi="標楷體" w:hint="eastAsia"/>
          <w:sz w:val="26"/>
          <w:szCs w:val="26"/>
        </w:rPr>
        <w:t>)</w:t>
      </w:r>
    </w:p>
    <w:p w:rsidR="006C067D" w:rsidRDefault="00032F02" w:rsidP="00D977E1">
      <w:pPr>
        <w:spacing w:line="400" w:lineRule="exact"/>
        <w:ind w:left="1799" w:hangingChars="692" w:hanging="1799"/>
        <w:rPr>
          <w:rFonts w:ascii="標楷體" w:eastAsia="標楷體" w:hAnsi="標楷體"/>
          <w:sz w:val="26"/>
          <w:szCs w:val="26"/>
        </w:rPr>
      </w:pPr>
      <w:r w:rsidRPr="007E6A85">
        <w:rPr>
          <w:rFonts w:ascii="標楷體" w:eastAsia="標楷體" w:hAnsi="標楷體" w:hint="eastAsia"/>
          <w:sz w:val="26"/>
          <w:szCs w:val="26"/>
        </w:rPr>
        <w:t>七、</w:t>
      </w:r>
      <w:r w:rsidR="001B5A05" w:rsidRPr="007E6A85">
        <w:rPr>
          <w:rFonts w:ascii="標楷體" w:eastAsia="標楷體" w:hAnsi="標楷體"/>
          <w:sz w:val="26"/>
          <w:szCs w:val="26"/>
        </w:rPr>
        <w:t>報名方式：</w:t>
      </w:r>
      <w:r w:rsidR="00D977E1">
        <w:rPr>
          <w:rFonts w:ascii="標楷體" w:eastAsia="標楷體" w:hAnsi="標楷體" w:hint="eastAsia"/>
          <w:sz w:val="26"/>
          <w:szCs w:val="26"/>
        </w:rPr>
        <w:t>自即日起至11</w:t>
      </w:r>
      <w:r w:rsidR="00C972AA">
        <w:rPr>
          <w:rFonts w:ascii="標楷體" w:eastAsia="標楷體" w:hAnsi="標楷體" w:hint="eastAsia"/>
          <w:sz w:val="26"/>
          <w:szCs w:val="26"/>
        </w:rPr>
        <w:t>3</w:t>
      </w:r>
      <w:r w:rsidR="00D977E1">
        <w:rPr>
          <w:rFonts w:ascii="標楷體" w:eastAsia="標楷體" w:hAnsi="標楷體" w:hint="eastAsia"/>
          <w:sz w:val="26"/>
          <w:szCs w:val="26"/>
        </w:rPr>
        <w:t>年</w:t>
      </w:r>
      <w:r w:rsidR="00D72A4E">
        <w:rPr>
          <w:rFonts w:ascii="標楷體" w:eastAsia="標楷體" w:hAnsi="標楷體" w:hint="eastAsia"/>
          <w:sz w:val="26"/>
          <w:szCs w:val="26"/>
        </w:rPr>
        <w:t>4</w:t>
      </w:r>
      <w:r w:rsidR="00D977E1">
        <w:rPr>
          <w:rFonts w:ascii="標楷體" w:eastAsia="標楷體" w:hAnsi="標楷體" w:hint="eastAsia"/>
          <w:sz w:val="26"/>
          <w:szCs w:val="26"/>
        </w:rPr>
        <w:t>月</w:t>
      </w:r>
      <w:r w:rsidR="00650037">
        <w:rPr>
          <w:rFonts w:ascii="標楷體" w:eastAsia="標楷體" w:hAnsi="標楷體" w:hint="eastAsia"/>
          <w:sz w:val="26"/>
          <w:szCs w:val="26"/>
        </w:rPr>
        <w:t>24</w:t>
      </w:r>
      <w:r w:rsidR="00D977E1">
        <w:rPr>
          <w:rFonts w:ascii="標楷體" w:eastAsia="標楷體" w:hAnsi="標楷體" w:hint="eastAsia"/>
          <w:sz w:val="26"/>
          <w:szCs w:val="26"/>
        </w:rPr>
        <w:t>日止</w:t>
      </w:r>
      <w:r w:rsidR="00D977E1" w:rsidRPr="00D977E1">
        <w:rPr>
          <w:rFonts w:ascii="標楷體" w:eastAsia="標楷體" w:hAnsi="標楷體" w:hint="eastAsia"/>
          <w:sz w:val="26"/>
          <w:szCs w:val="26"/>
        </w:rPr>
        <w:t>，</w:t>
      </w:r>
      <w:r w:rsidR="006C067D">
        <w:rPr>
          <w:rFonts w:ascii="標楷體" w:eastAsia="標楷體" w:hAnsi="標楷體"/>
          <w:sz w:val="26"/>
          <w:szCs w:val="26"/>
        </w:rPr>
        <w:t xml:space="preserve"> </w:t>
      </w:r>
      <w:r w:rsidR="006C067D" w:rsidRPr="00D977E1">
        <w:rPr>
          <w:rFonts w:ascii="標楷體" w:eastAsia="標楷體" w:hAnsi="標楷體" w:hint="eastAsia"/>
          <w:sz w:val="26"/>
          <w:szCs w:val="26"/>
        </w:rPr>
        <w:t>另每人</w:t>
      </w:r>
      <w:r w:rsidR="006C067D">
        <w:rPr>
          <w:rFonts w:ascii="標楷體" w:eastAsia="標楷體" w:hAnsi="標楷體" w:hint="eastAsia"/>
          <w:sz w:val="26"/>
          <w:szCs w:val="26"/>
        </w:rPr>
        <w:t>自付</w:t>
      </w:r>
      <w:r w:rsidR="006C067D" w:rsidRPr="00D977E1">
        <w:rPr>
          <w:rFonts w:ascii="標楷體" w:eastAsia="標楷體" w:hAnsi="標楷體" w:hint="eastAsia"/>
          <w:sz w:val="26"/>
          <w:szCs w:val="26"/>
        </w:rPr>
        <w:t>新台幣200元</w:t>
      </w:r>
      <w:r w:rsidR="006C067D">
        <w:rPr>
          <w:rFonts w:ascii="標楷體" w:eastAsia="標楷體" w:hAnsi="標楷體" w:hint="eastAsia"/>
          <w:sz w:val="26"/>
          <w:szCs w:val="26"/>
        </w:rPr>
        <w:t>咖啡材料費(實作用)，</w:t>
      </w:r>
      <w:r w:rsidR="006C067D" w:rsidRPr="00D977E1">
        <w:rPr>
          <w:rFonts w:ascii="標楷體" w:eastAsia="標楷體" w:hAnsi="標楷體" w:hint="eastAsia"/>
          <w:sz w:val="26"/>
          <w:szCs w:val="26"/>
        </w:rPr>
        <w:t>於活動當日繳交。</w:t>
      </w:r>
    </w:p>
    <w:p w:rsidR="00D977E1" w:rsidRDefault="006C067D" w:rsidP="00D977E1">
      <w:pPr>
        <w:spacing w:line="400" w:lineRule="exact"/>
        <w:ind w:left="1799" w:hangingChars="692" w:hanging="1799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</w:t>
      </w:r>
      <w:r w:rsidR="00D977E1" w:rsidRPr="00D977E1">
        <w:rPr>
          <w:rFonts w:ascii="標楷體" w:eastAsia="標楷體" w:hAnsi="標楷體" w:hint="eastAsia"/>
          <w:sz w:val="26"/>
          <w:szCs w:val="26"/>
        </w:rPr>
        <w:t>報名網址：</w:t>
      </w:r>
      <w:r w:rsidRPr="006C067D">
        <w:rPr>
          <w:rFonts w:ascii="標楷體" w:eastAsia="標楷體" w:hAnsi="標楷體"/>
          <w:sz w:val="26"/>
          <w:szCs w:val="26"/>
        </w:rPr>
        <w:t>https://forms.gle/u5s8hwsjm5TMhbM67</w:t>
      </w:r>
      <w:r w:rsidR="000D6D07">
        <w:rPr>
          <w:rFonts w:ascii="標楷體" w:eastAsia="標楷體" w:hAnsi="標楷體" w:hint="eastAsia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>。</w:t>
      </w:r>
      <w:r w:rsidR="000D6D07">
        <w:rPr>
          <w:rFonts w:ascii="標楷體" w:eastAsia="標楷體" w:hAnsi="標楷體" w:hint="eastAsia"/>
          <w:sz w:val="26"/>
          <w:szCs w:val="26"/>
        </w:rPr>
        <w:t xml:space="preserve">              </w:t>
      </w:r>
      <w:r w:rsidR="00D977E1">
        <w:rPr>
          <w:rFonts w:ascii="標楷體" w:eastAsia="標楷體" w:hAnsi="標楷體" w:hint="eastAsia"/>
          <w:sz w:val="26"/>
          <w:szCs w:val="26"/>
        </w:rPr>
        <w:t xml:space="preserve">          </w:t>
      </w:r>
    </w:p>
    <w:p w:rsidR="00F347A6" w:rsidRPr="007E6A85" w:rsidRDefault="00D977E1" w:rsidP="00D977E1">
      <w:pPr>
        <w:spacing w:line="400" w:lineRule="exact"/>
        <w:ind w:left="1799" w:hangingChars="692" w:hanging="1799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八</w:t>
      </w:r>
      <w:r w:rsidR="00032F02" w:rsidRPr="007E6A85">
        <w:rPr>
          <w:rFonts w:ascii="標楷體" w:eastAsia="標楷體" w:hAnsi="標楷體" w:hint="eastAsia"/>
          <w:sz w:val="26"/>
          <w:szCs w:val="26"/>
        </w:rPr>
        <w:t>、</w:t>
      </w:r>
      <w:r w:rsidR="00FC6694" w:rsidRPr="007E6A85">
        <w:rPr>
          <w:rFonts w:ascii="標楷體" w:eastAsia="標楷體" w:hAnsi="標楷體"/>
          <w:sz w:val="26"/>
          <w:szCs w:val="26"/>
        </w:rPr>
        <w:t>參加費用：</w:t>
      </w:r>
      <w:r w:rsidR="00743167">
        <w:rPr>
          <w:rFonts w:ascii="標楷體" w:eastAsia="標楷體" w:hAnsi="標楷體" w:hint="eastAsia"/>
          <w:sz w:val="26"/>
          <w:szCs w:val="26"/>
        </w:rPr>
        <w:t>講師費</w:t>
      </w:r>
      <w:r>
        <w:rPr>
          <w:rFonts w:ascii="標楷體" w:eastAsia="標楷體" w:hAnsi="標楷體" w:hint="eastAsia"/>
          <w:sz w:val="26"/>
          <w:szCs w:val="26"/>
        </w:rPr>
        <w:t>由新竹市教育會贊助</w:t>
      </w:r>
      <w:r w:rsidR="009D6D0E">
        <w:rPr>
          <w:rFonts w:ascii="標楷體" w:eastAsia="標楷體" w:hAnsi="標楷體" w:hint="eastAsia"/>
          <w:sz w:val="26"/>
          <w:szCs w:val="26"/>
        </w:rPr>
        <w:t>，咖啡豆材料由參加人自費</w:t>
      </w:r>
      <w:r w:rsidR="00FC6694" w:rsidRPr="007E6A85">
        <w:rPr>
          <w:rFonts w:ascii="標楷體" w:eastAsia="標楷體" w:hAnsi="標楷體" w:hint="eastAsia"/>
          <w:sz w:val="26"/>
          <w:szCs w:val="26"/>
        </w:rPr>
        <w:t>。</w:t>
      </w:r>
    </w:p>
    <w:p w:rsidR="0047109E" w:rsidRPr="007E6A85" w:rsidRDefault="00D977E1" w:rsidP="004D47BC">
      <w:pPr>
        <w:spacing w:line="400" w:lineRule="exact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九</w:t>
      </w:r>
      <w:r w:rsidR="00032F02" w:rsidRPr="007E6A85">
        <w:rPr>
          <w:rFonts w:ascii="標楷體" w:eastAsia="標楷體" w:hAnsi="標楷體" w:hint="eastAsia"/>
          <w:sz w:val="26"/>
          <w:szCs w:val="26"/>
        </w:rPr>
        <w:t>、</w:t>
      </w:r>
      <w:r w:rsidR="0047109E" w:rsidRPr="007E6A85">
        <w:rPr>
          <w:rFonts w:ascii="標楷體" w:eastAsia="標楷體" w:hAnsi="標楷體" w:hint="eastAsia"/>
          <w:sz w:val="26"/>
          <w:szCs w:val="26"/>
        </w:rPr>
        <w:t>課程表：</w:t>
      </w:r>
    </w:p>
    <w:tbl>
      <w:tblPr>
        <w:tblW w:w="954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6"/>
        <w:gridCol w:w="4723"/>
        <w:gridCol w:w="3171"/>
      </w:tblGrid>
      <w:tr w:rsidR="009D6D0E" w:rsidRPr="007E6A85" w:rsidTr="004D47BC">
        <w:trPr>
          <w:trHeight w:val="526"/>
        </w:trPr>
        <w:tc>
          <w:tcPr>
            <w:tcW w:w="1646" w:type="dxa"/>
            <w:vAlign w:val="center"/>
          </w:tcPr>
          <w:p w:rsidR="009D6D0E" w:rsidRPr="007E6A85" w:rsidRDefault="00C972AA" w:rsidP="0015619C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9D6D0E">
              <w:rPr>
                <w:rFonts w:ascii="標楷體" w:eastAsia="標楷體" w:hAnsi="標楷體" w:hint="eastAsia"/>
                <w:sz w:val="26"/>
                <w:szCs w:val="26"/>
              </w:rPr>
              <w:t>(三)</w:t>
            </w:r>
          </w:p>
        </w:tc>
        <w:tc>
          <w:tcPr>
            <w:tcW w:w="4723" w:type="dxa"/>
            <w:vAlign w:val="center"/>
          </w:tcPr>
          <w:p w:rsidR="009D6D0E" w:rsidRPr="007E6A85" w:rsidRDefault="009D6D0E" w:rsidP="0015619C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E6A85">
              <w:rPr>
                <w:rFonts w:ascii="標楷體" w:eastAsia="標楷體" w:hAnsi="標楷體" w:hint="eastAsia"/>
                <w:sz w:val="26"/>
                <w:szCs w:val="26"/>
              </w:rPr>
              <w:t>研習內容</w:t>
            </w:r>
          </w:p>
        </w:tc>
        <w:tc>
          <w:tcPr>
            <w:tcW w:w="3171" w:type="dxa"/>
            <w:vMerge w:val="restart"/>
            <w:vAlign w:val="center"/>
          </w:tcPr>
          <w:p w:rsidR="009D6D0E" w:rsidRPr="007E6A85" w:rsidRDefault="009D6D0E" w:rsidP="006A0415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E6A85">
              <w:rPr>
                <w:rFonts w:ascii="標楷體" w:eastAsia="標楷體" w:hAnsi="標楷體" w:hint="eastAsia"/>
                <w:sz w:val="26"/>
                <w:szCs w:val="26"/>
              </w:rPr>
              <w:t>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羊群莊園咖啡工作室</w:t>
            </w:r>
            <w:r w:rsidRPr="007E6A85">
              <w:rPr>
                <w:rFonts w:ascii="標楷體" w:eastAsia="標楷體" w:hAnsi="標楷體" w:hint="eastAsia"/>
                <w:sz w:val="26"/>
                <w:szCs w:val="26"/>
              </w:rPr>
              <w:t>」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楊濟群</w:t>
            </w:r>
            <w:r w:rsidRPr="007E6A85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</w:p>
          <w:p w:rsidR="009D6D0E" w:rsidRPr="007E6A85" w:rsidRDefault="009D6D0E" w:rsidP="004D47BC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9D6D0E" w:rsidRPr="007E6A85" w:rsidTr="004D47BC">
        <w:trPr>
          <w:trHeight w:val="526"/>
        </w:trPr>
        <w:tc>
          <w:tcPr>
            <w:tcW w:w="1646" w:type="dxa"/>
            <w:vAlign w:val="center"/>
          </w:tcPr>
          <w:p w:rsidR="009D6D0E" w:rsidRPr="007E6A85" w:rsidRDefault="009D6D0E" w:rsidP="0015619C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E6A85">
              <w:rPr>
                <w:rFonts w:ascii="標楷體" w:eastAsia="標楷體" w:hAnsi="標楷體" w:hint="eastAsia"/>
                <w:sz w:val="26"/>
                <w:szCs w:val="26"/>
              </w:rPr>
              <w:t>13:</w:t>
            </w:r>
            <w:r w:rsidR="00650037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7E6A85">
              <w:rPr>
                <w:rFonts w:ascii="標楷體" w:eastAsia="標楷體" w:hAnsi="標楷體" w:hint="eastAsia"/>
                <w:sz w:val="26"/>
                <w:szCs w:val="26"/>
              </w:rPr>
              <w:t>0~1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7E6A85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650037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7E6A85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4723" w:type="dxa"/>
            <w:vAlign w:val="center"/>
          </w:tcPr>
          <w:p w:rsidR="009D6D0E" w:rsidRPr="007E6A85" w:rsidRDefault="009D6D0E" w:rsidP="0015619C">
            <w:pPr>
              <w:spacing w:line="3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E6A85">
              <w:rPr>
                <w:rFonts w:ascii="標楷體" w:eastAsia="標楷體" w:hAnsi="標楷體" w:hint="eastAsia"/>
                <w:sz w:val="26"/>
                <w:szCs w:val="26"/>
              </w:rPr>
              <w:t>報到</w:t>
            </w:r>
          </w:p>
        </w:tc>
        <w:tc>
          <w:tcPr>
            <w:tcW w:w="3171" w:type="dxa"/>
            <w:vMerge/>
            <w:vAlign w:val="center"/>
          </w:tcPr>
          <w:p w:rsidR="009D6D0E" w:rsidRPr="007E6A85" w:rsidRDefault="009D6D0E" w:rsidP="004D47BC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9D6D0E" w:rsidRPr="007E6A85" w:rsidTr="004D47BC">
        <w:trPr>
          <w:trHeight w:val="526"/>
        </w:trPr>
        <w:tc>
          <w:tcPr>
            <w:tcW w:w="1646" w:type="dxa"/>
            <w:vAlign w:val="center"/>
          </w:tcPr>
          <w:p w:rsidR="009D6D0E" w:rsidRPr="007E6A85" w:rsidRDefault="009D6D0E" w:rsidP="0015619C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E6A85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7E6A85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650037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7E6A85">
              <w:rPr>
                <w:rFonts w:ascii="標楷體" w:eastAsia="標楷體" w:hAnsi="標楷體" w:hint="eastAsia"/>
                <w:sz w:val="26"/>
                <w:szCs w:val="26"/>
              </w:rPr>
              <w:t>0-14:</w:t>
            </w:r>
            <w:r w:rsidR="00650037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7E6A85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4723" w:type="dxa"/>
            <w:vAlign w:val="center"/>
          </w:tcPr>
          <w:p w:rsidR="009D6D0E" w:rsidRPr="007E6A85" w:rsidRDefault="009D6D0E" w:rsidP="000D6D07">
            <w:pPr>
              <w:spacing w:line="3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E6A85">
              <w:rPr>
                <w:rFonts w:ascii="標楷體" w:eastAsia="標楷體" w:hAnsi="標楷體" w:hint="eastAsia"/>
                <w:sz w:val="26"/>
                <w:szCs w:val="26"/>
              </w:rPr>
              <w:t>咖啡</w:t>
            </w:r>
            <w:r w:rsidR="00D72A4E">
              <w:rPr>
                <w:rFonts w:ascii="標楷體" w:eastAsia="標楷體" w:hAnsi="標楷體" w:hint="eastAsia"/>
                <w:sz w:val="26"/>
                <w:szCs w:val="26"/>
              </w:rPr>
              <w:t>知識分享:</w:t>
            </w:r>
            <w:r w:rsidR="000D6D07">
              <w:rPr>
                <w:rFonts w:ascii="標楷體" w:eastAsia="標楷體" w:hAnsi="標楷體" w:hint="eastAsia"/>
                <w:sz w:val="26"/>
                <w:szCs w:val="26"/>
              </w:rPr>
              <w:t>生</w:t>
            </w:r>
            <w:r w:rsidRPr="007E6A85">
              <w:rPr>
                <w:rFonts w:ascii="標楷體" w:eastAsia="標楷體" w:hAnsi="標楷體" w:hint="eastAsia"/>
                <w:sz w:val="26"/>
                <w:szCs w:val="26"/>
              </w:rPr>
              <w:t>豆</w:t>
            </w:r>
            <w:r w:rsidR="000D6D07">
              <w:rPr>
                <w:rFonts w:ascii="標楷體" w:eastAsia="標楷體" w:hAnsi="標楷體" w:hint="eastAsia"/>
                <w:sz w:val="26"/>
                <w:szCs w:val="26"/>
              </w:rPr>
              <w:t>處理、烘焙及鑑賞</w:t>
            </w:r>
          </w:p>
        </w:tc>
        <w:tc>
          <w:tcPr>
            <w:tcW w:w="3171" w:type="dxa"/>
            <w:vMerge/>
            <w:vAlign w:val="center"/>
          </w:tcPr>
          <w:p w:rsidR="009D6D0E" w:rsidRPr="007E6A85" w:rsidRDefault="009D6D0E" w:rsidP="004D47BC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9D6D0E" w:rsidRPr="007E6A85" w:rsidTr="004D47BC">
        <w:trPr>
          <w:trHeight w:val="526"/>
        </w:trPr>
        <w:tc>
          <w:tcPr>
            <w:tcW w:w="1646" w:type="dxa"/>
            <w:vAlign w:val="center"/>
          </w:tcPr>
          <w:p w:rsidR="009D6D0E" w:rsidRPr="007E6A85" w:rsidRDefault="009D6D0E" w:rsidP="0015619C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E6A85">
              <w:rPr>
                <w:rFonts w:ascii="標楷體" w:eastAsia="標楷體" w:hAnsi="標楷體" w:hint="eastAsia"/>
                <w:sz w:val="26"/>
                <w:szCs w:val="26"/>
              </w:rPr>
              <w:t>14:</w:t>
            </w:r>
            <w:r w:rsidR="00650037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7E6A85">
              <w:rPr>
                <w:rFonts w:ascii="標楷體" w:eastAsia="標楷體" w:hAnsi="標楷體" w:hint="eastAsia"/>
                <w:sz w:val="26"/>
                <w:szCs w:val="26"/>
              </w:rPr>
              <w:t>0-15:</w:t>
            </w:r>
            <w:r w:rsidR="00650037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7E6A85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4723" w:type="dxa"/>
            <w:vAlign w:val="center"/>
          </w:tcPr>
          <w:p w:rsidR="009D6D0E" w:rsidRPr="007E6A85" w:rsidRDefault="009D6D0E" w:rsidP="00D95201">
            <w:pPr>
              <w:spacing w:line="3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如何沖泡好咖啡(含掛耳沖泡技巧)</w:t>
            </w:r>
            <w:r w:rsidR="000D6D07">
              <w:rPr>
                <w:rFonts w:ascii="標楷體" w:eastAsia="標楷體" w:hAnsi="標楷體" w:hint="eastAsia"/>
                <w:sz w:val="26"/>
                <w:szCs w:val="26"/>
              </w:rPr>
              <w:t>、虹吸壺等</w:t>
            </w:r>
          </w:p>
        </w:tc>
        <w:tc>
          <w:tcPr>
            <w:tcW w:w="3171" w:type="dxa"/>
            <w:vMerge/>
            <w:vAlign w:val="center"/>
          </w:tcPr>
          <w:p w:rsidR="009D6D0E" w:rsidRPr="007E6A85" w:rsidRDefault="009D6D0E" w:rsidP="004D47BC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9D6D0E" w:rsidRPr="007E6A85" w:rsidTr="004D47BC">
        <w:trPr>
          <w:trHeight w:val="526"/>
        </w:trPr>
        <w:tc>
          <w:tcPr>
            <w:tcW w:w="1646" w:type="dxa"/>
            <w:vAlign w:val="center"/>
          </w:tcPr>
          <w:p w:rsidR="009D6D0E" w:rsidRPr="007E6A85" w:rsidRDefault="009D6D0E" w:rsidP="0015619C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E6A85">
              <w:rPr>
                <w:rFonts w:ascii="標楷體" w:eastAsia="標楷體" w:hAnsi="標楷體" w:hint="eastAsia"/>
                <w:sz w:val="26"/>
                <w:szCs w:val="26"/>
              </w:rPr>
              <w:t>15:</w:t>
            </w:r>
            <w:r w:rsidR="00650037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7E6A85">
              <w:rPr>
                <w:rFonts w:ascii="標楷體" w:eastAsia="標楷體" w:hAnsi="標楷體" w:hint="eastAsia"/>
                <w:sz w:val="26"/>
                <w:szCs w:val="26"/>
              </w:rPr>
              <w:t>0~1</w:t>
            </w:r>
            <w:r w:rsidR="00650037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7E6A85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650037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0D6D07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4723" w:type="dxa"/>
            <w:vAlign w:val="center"/>
          </w:tcPr>
          <w:p w:rsidR="009D6D0E" w:rsidRPr="007E6A85" w:rsidRDefault="000D6D07" w:rsidP="0015619C">
            <w:pPr>
              <w:spacing w:line="3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實作練習</w:t>
            </w:r>
          </w:p>
        </w:tc>
        <w:tc>
          <w:tcPr>
            <w:tcW w:w="3171" w:type="dxa"/>
            <w:vMerge/>
            <w:vAlign w:val="center"/>
          </w:tcPr>
          <w:p w:rsidR="009D6D0E" w:rsidRPr="007E6A85" w:rsidRDefault="009D6D0E" w:rsidP="004D47BC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9D6D0E" w:rsidRPr="007E6A85" w:rsidTr="004D47BC">
        <w:trPr>
          <w:trHeight w:val="526"/>
        </w:trPr>
        <w:tc>
          <w:tcPr>
            <w:tcW w:w="1646" w:type="dxa"/>
            <w:vAlign w:val="center"/>
          </w:tcPr>
          <w:p w:rsidR="009D6D0E" w:rsidRPr="007E6A85" w:rsidRDefault="009D6D0E" w:rsidP="0015619C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E6A85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650037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7E6A85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650037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  <w:r w:rsidRPr="007E6A85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="00650037"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  <w:r w:rsidRPr="007E6A85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650037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4723" w:type="dxa"/>
            <w:vAlign w:val="center"/>
          </w:tcPr>
          <w:p w:rsidR="009D6D0E" w:rsidRPr="007E6A85" w:rsidRDefault="000D6D07" w:rsidP="00D95201">
            <w:pPr>
              <w:spacing w:line="3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E6A85">
              <w:rPr>
                <w:rFonts w:ascii="標楷體" w:eastAsia="標楷體" w:hAnsi="標楷體" w:hint="eastAsia"/>
                <w:sz w:val="26"/>
                <w:szCs w:val="26"/>
              </w:rPr>
              <w:t>心得分享</w:t>
            </w:r>
          </w:p>
        </w:tc>
        <w:tc>
          <w:tcPr>
            <w:tcW w:w="3171" w:type="dxa"/>
            <w:vMerge/>
            <w:vAlign w:val="center"/>
          </w:tcPr>
          <w:p w:rsidR="009D6D0E" w:rsidRPr="007E6A85" w:rsidRDefault="009D6D0E" w:rsidP="004D47BC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</w:tbl>
    <w:p w:rsidR="009D6D0E" w:rsidRDefault="00032F02" w:rsidP="00032F02">
      <w:pPr>
        <w:pBdr>
          <w:bottom w:val="single" w:sz="6" w:space="1" w:color="auto"/>
        </w:pBdr>
        <w:spacing w:line="460" w:lineRule="exact"/>
        <w:rPr>
          <w:rFonts w:ascii="標楷體" w:eastAsia="標楷體" w:hAnsi="標楷體"/>
          <w:sz w:val="26"/>
          <w:szCs w:val="26"/>
        </w:rPr>
      </w:pPr>
      <w:r w:rsidRPr="007E6A85">
        <w:rPr>
          <w:rFonts w:ascii="標楷體" w:eastAsia="標楷體" w:hAnsi="標楷體" w:hint="eastAsia"/>
          <w:sz w:val="26"/>
          <w:szCs w:val="26"/>
        </w:rPr>
        <w:t>十一、</w:t>
      </w:r>
      <w:r w:rsidR="009D6D0E" w:rsidRPr="009D6D0E">
        <w:rPr>
          <w:rFonts w:ascii="標楷體" w:eastAsia="標楷體" w:hAnsi="標楷體" w:hint="eastAsia"/>
          <w:sz w:val="26"/>
          <w:szCs w:val="26"/>
        </w:rPr>
        <w:t>參加人員覈實辦理公假登記（課務自理），全程參與者核給學習時數3小時。</w:t>
      </w:r>
    </w:p>
    <w:p w:rsidR="00893343" w:rsidRDefault="00A904DC" w:rsidP="009D6D0E">
      <w:pPr>
        <w:pBdr>
          <w:bottom w:val="single" w:sz="6" w:space="1" w:color="auto"/>
        </w:pBdr>
        <w:spacing w:line="460" w:lineRule="exact"/>
        <w:rPr>
          <w:rFonts w:ascii="標楷體" w:eastAsia="標楷體" w:hAnsi="標楷體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2880995</wp:posOffset>
            </wp:positionH>
            <wp:positionV relativeFrom="paragraph">
              <wp:posOffset>557530</wp:posOffset>
            </wp:positionV>
            <wp:extent cx="1816735" cy="1363980"/>
            <wp:effectExtent l="0" t="0" r="0" b="0"/>
            <wp:wrapTight wrapText="bothSides">
              <wp:wrapPolygon edited="0">
                <wp:start x="0" y="0"/>
                <wp:lineTo x="0" y="21419"/>
                <wp:lineTo x="21290" y="21419"/>
                <wp:lineTo x="21290" y="0"/>
                <wp:lineTo x="0" y="0"/>
              </wp:wrapPolygon>
            </wp:wrapTight>
            <wp:docPr id="3" name="圖片 3" descr="楊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楊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739775</wp:posOffset>
            </wp:positionH>
            <wp:positionV relativeFrom="paragraph">
              <wp:posOffset>542290</wp:posOffset>
            </wp:positionV>
            <wp:extent cx="1752600" cy="1463040"/>
            <wp:effectExtent l="0" t="0" r="0" b="0"/>
            <wp:wrapTopAndBottom/>
            <wp:docPr id="2" name="圖片 2" descr="楊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楊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D0E" w:rsidRPr="009D6D0E">
        <w:rPr>
          <w:rFonts w:ascii="標楷體" w:eastAsia="標楷體" w:hAnsi="標楷體" w:hint="eastAsia"/>
          <w:sz w:val="26"/>
          <w:szCs w:val="26"/>
        </w:rPr>
        <w:t>十一、本計畫經簽奉核定後實施，修正時亦同。</w:t>
      </w:r>
    </w:p>
    <w:p w:rsidR="00256220" w:rsidRPr="00256220" w:rsidRDefault="00256220" w:rsidP="00256220">
      <w:pPr>
        <w:pStyle w:val="af"/>
        <w:ind w:left="580"/>
        <w:rPr>
          <w:rFonts w:ascii="標楷體" w:eastAsia="標楷體" w:hAnsi="標楷體"/>
          <w:b/>
          <w:sz w:val="32"/>
          <w:szCs w:val="32"/>
        </w:rPr>
      </w:pPr>
      <w:r w:rsidRPr="00256220">
        <w:rPr>
          <w:rFonts w:ascii="新細明體" w:hAnsi="新細明體" w:hint="eastAsia"/>
        </w:rPr>
        <w:lastRenderedPageBreak/>
        <w:t xml:space="preserve">  </w:t>
      </w:r>
      <w:r>
        <w:rPr>
          <w:rFonts w:ascii="新細明體" w:hAnsi="新細明體" w:hint="eastAsia"/>
        </w:rPr>
        <w:t xml:space="preserve">     </w:t>
      </w:r>
      <w:r w:rsidRPr="00256220">
        <w:rPr>
          <w:rFonts w:ascii="標楷體" w:eastAsia="標楷體" w:hAnsi="標楷體" w:hint="eastAsia"/>
          <w:sz w:val="32"/>
          <w:szCs w:val="32"/>
        </w:rPr>
        <w:t>手沖咖啡研習</w:t>
      </w:r>
      <w:r w:rsidRPr="00256220">
        <w:rPr>
          <w:rFonts w:ascii="標楷體" w:eastAsia="標楷體" w:hAnsi="標楷體" w:hint="eastAsia"/>
          <w:b/>
          <w:sz w:val="32"/>
          <w:szCs w:val="32"/>
        </w:rPr>
        <w:t>活動經費表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1655"/>
        <w:gridCol w:w="2126"/>
        <w:gridCol w:w="2552"/>
      </w:tblGrid>
      <w:tr w:rsidR="00256220" w:rsidTr="00533AD4">
        <w:tc>
          <w:tcPr>
            <w:tcW w:w="1747" w:type="dxa"/>
            <w:shd w:val="clear" w:color="auto" w:fill="auto"/>
          </w:tcPr>
          <w:p w:rsidR="00256220" w:rsidRPr="00256220" w:rsidRDefault="00256220" w:rsidP="00533AD4">
            <w:pPr>
              <w:pStyle w:val="af"/>
              <w:rPr>
                <w:rFonts w:hint="eastAsia"/>
              </w:rPr>
            </w:pPr>
          </w:p>
          <w:p w:rsidR="00256220" w:rsidRPr="00256220" w:rsidRDefault="00256220" w:rsidP="00533AD4">
            <w:pPr>
              <w:pStyle w:val="af"/>
              <w:rPr>
                <w:rFonts w:hint="eastAsia"/>
              </w:rPr>
            </w:pPr>
            <w:r w:rsidRPr="00256220">
              <w:rPr>
                <w:rFonts w:hint="eastAsia"/>
              </w:rPr>
              <w:t>項目</w:t>
            </w:r>
          </w:p>
          <w:p w:rsidR="00256220" w:rsidRPr="00256220" w:rsidRDefault="00256220" w:rsidP="00533AD4">
            <w:pPr>
              <w:pStyle w:val="af"/>
              <w:rPr>
                <w:rFonts w:hint="eastAsia"/>
              </w:rPr>
            </w:pPr>
          </w:p>
        </w:tc>
        <w:tc>
          <w:tcPr>
            <w:tcW w:w="1655" w:type="dxa"/>
            <w:shd w:val="clear" w:color="auto" w:fill="auto"/>
          </w:tcPr>
          <w:p w:rsidR="00256220" w:rsidRPr="00256220" w:rsidRDefault="00256220" w:rsidP="00533AD4">
            <w:pPr>
              <w:pStyle w:val="af"/>
              <w:rPr>
                <w:rFonts w:hint="eastAsia"/>
              </w:rPr>
            </w:pPr>
          </w:p>
          <w:p w:rsidR="00256220" w:rsidRPr="00256220" w:rsidRDefault="00256220" w:rsidP="00533AD4">
            <w:pPr>
              <w:pStyle w:val="af"/>
              <w:rPr>
                <w:rFonts w:hint="eastAsia"/>
              </w:rPr>
            </w:pPr>
            <w:r w:rsidRPr="00256220">
              <w:rPr>
                <w:rFonts w:hint="eastAsia"/>
              </w:rPr>
              <w:t>金額</w:t>
            </w:r>
          </w:p>
        </w:tc>
        <w:tc>
          <w:tcPr>
            <w:tcW w:w="2126" w:type="dxa"/>
            <w:shd w:val="clear" w:color="auto" w:fill="auto"/>
          </w:tcPr>
          <w:p w:rsidR="00256220" w:rsidRPr="00256220" w:rsidRDefault="00256220" w:rsidP="00533AD4">
            <w:pPr>
              <w:pStyle w:val="af"/>
              <w:rPr>
                <w:rFonts w:hint="eastAsia"/>
              </w:rPr>
            </w:pPr>
          </w:p>
          <w:p w:rsidR="00256220" w:rsidRPr="00256220" w:rsidRDefault="00256220" w:rsidP="00533AD4">
            <w:pPr>
              <w:pStyle w:val="af"/>
              <w:rPr>
                <w:rFonts w:hint="eastAsia"/>
              </w:rPr>
            </w:pPr>
            <w:r w:rsidRPr="00256220">
              <w:rPr>
                <w:rFonts w:hint="eastAsia"/>
              </w:rPr>
              <w:t>經費</w:t>
            </w:r>
          </w:p>
        </w:tc>
        <w:tc>
          <w:tcPr>
            <w:tcW w:w="2552" w:type="dxa"/>
            <w:shd w:val="clear" w:color="auto" w:fill="auto"/>
          </w:tcPr>
          <w:p w:rsidR="00256220" w:rsidRPr="00256220" w:rsidRDefault="00256220" w:rsidP="00533AD4">
            <w:pPr>
              <w:pStyle w:val="af"/>
              <w:rPr>
                <w:rFonts w:hint="eastAsia"/>
              </w:rPr>
            </w:pPr>
          </w:p>
        </w:tc>
      </w:tr>
      <w:tr w:rsidR="00256220" w:rsidTr="00533AD4">
        <w:tc>
          <w:tcPr>
            <w:tcW w:w="1747" w:type="dxa"/>
            <w:shd w:val="clear" w:color="auto" w:fill="auto"/>
          </w:tcPr>
          <w:p w:rsidR="00256220" w:rsidRPr="00256220" w:rsidRDefault="00256220" w:rsidP="00533AD4">
            <w:pPr>
              <w:pStyle w:val="af"/>
              <w:rPr>
                <w:rFonts w:hint="eastAsia"/>
              </w:rPr>
            </w:pPr>
            <w:r w:rsidRPr="00256220">
              <w:rPr>
                <w:rFonts w:hint="eastAsia"/>
              </w:rPr>
              <w:t>講師</w:t>
            </w:r>
          </w:p>
          <w:p w:rsidR="00256220" w:rsidRPr="00256220" w:rsidRDefault="00256220" w:rsidP="00533AD4">
            <w:pPr>
              <w:pStyle w:val="af"/>
              <w:rPr>
                <w:rFonts w:hint="eastAsia"/>
              </w:rPr>
            </w:pPr>
          </w:p>
        </w:tc>
        <w:tc>
          <w:tcPr>
            <w:tcW w:w="1655" w:type="dxa"/>
            <w:shd w:val="clear" w:color="auto" w:fill="auto"/>
          </w:tcPr>
          <w:p w:rsidR="00256220" w:rsidRPr="00256220" w:rsidRDefault="00256220" w:rsidP="00533AD4">
            <w:pPr>
              <w:pStyle w:val="af"/>
              <w:rPr>
                <w:rFonts w:hint="eastAsia"/>
              </w:rPr>
            </w:pPr>
            <w:r w:rsidRPr="00256220">
              <w:rPr>
                <w:rFonts w:hint="eastAsia"/>
              </w:rPr>
              <w:t>2000</w:t>
            </w:r>
            <w:r w:rsidRPr="00256220">
              <w:rPr>
                <w:rFonts w:hint="eastAsia"/>
              </w:rPr>
              <w:t>元</w:t>
            </w:r>
            <w:r w:rsidRPr="00256220">
              <w:rPr>
                <w:rFonts w:hint="eastAsia"/>
              </w:rPr>
              <w:t>/</w:t>
            </w:r>
            <w:r w:rsidRPr="00256220">
              <w:rPr>
                <w:rFonts w:hint="eastAsia"/>
              </w:rPr>
              <w:t>人</w:t>
            </w:r>
          </w:p>
        </w:tc>
        <w:tc>
          <w:tcPr>
            <w:tcW w:w="2126" w:type="dxa"/>
            <w:shd w:val="clear" w:color="auto" w:fill="auto"/>
          </w:tcPr>
          <w:p w:rsidR="00256220" w:rsidRPr="00256220" w:rsidRDefault="00256220" w:rsidP="00533AD4">
            <w:pPr>
              <w:pStyle w:val="af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 w:rsidRPr="00256220">
              <w:rPr>
                <w:rFonts w:hint="eastAsia"/>
              </w:rPr>
              <w:t>000</w:t>
            </w:r>
            <w:r w:rsidRPr="00256220">
              <w:rPr>
                <w:rFonts w:hint="eastAsia"/>
              </w:rPr>
              <w:t>元</w:t>
            </w:r>
          </w:p>
        </w:tc>
        <w:tc>
          <w:tcPr>
            <w:tcW w:w="2552" w:type="dxa"/>
            <w:shd w:val="clear" w:color="auto" w:fill="auto"/>
          </w:tcPr>
          <w:p w:rsidR="00256220" w:rsidRPr="00256220" w:rsidRDefault="00256220" w:rsidP="00533AD4">
            <w:pPr>
              <w:pStyle w:val="af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 w:rsidRPr="00256220">
              <w:rPr>
                <w:rFonts w:hint="eastAsia"/>
              </w:rPr>
              <w:t>小時</w:t>
            </w:r>
          </w:p>
        </w:tc>
      </w:tr>
      <w:tr w:rsidR="00256220" w:rsidTr="00533AD4">
        <w:tc>
          <w:tcPr>
            <w:tcW w:w="1747" w:type="dxa"/>
            <w:shd w:val="clear" w:color="auto" w:fill="auto"/>
          </w:tcPr>
          <w:p w:rsidR="00256220" w:rsidRPr="00256220" w:rsidRDefault="00256220" w:rsidP="00533AD4">
            <w:pPr>
              <w:pStyle w:val="af"/>
              <w:rPr>
                <w:rFonts w:hint="eastAsia"/>
              </w:rPr>
            </w:pPr>
            <w:r w:rsidRPr="00256220">
              <w:rPr>
                <w:rFonts w:hint="eastAsia"/>
              </w:rPr>
              <w:t>材料費</w:t>
            </w:r>
          </w:p>
          <w:p w:rsidR="00256220" w:rsidRPr="00256220" w:rsidRDefault="00256220" w:rsidP="00533AD4">
            <w:pPr>
              <w:pStyle w:val="af"/>
              <w:rPr>
                <w:rFonts w:hint="eastAsia"/>
              </w:rPr>
            </w:pPr>
          </w:p>
        </w:tc>
        <w:tc>
          <w:tcPr>
            <w:tcW w:w="1655" w:type="dxa"/>
            <w:shd w:val="clear" w:color="auto" w:fill="auto"/>
          </w:tcPr>
          <w:p w:rsidR="00256220" w:rsidRPr="00256220" w:rsidRDefault="00256220" w:rsidP="00533AD4">
            <w:pPr>
              <w:pStyle w:val="af"/>
              <w:rPr>
                <w:rFonts w:hint="eastAsia"/>
              </w:rPr>
            </w:pPr>
            <w:r>
              <w:rPr>
                <w:rFonts w:hint="eastAsia"/>
              </w:rPr>
              <w:t>200</w:t>
            </w:r>
            <w:r w:rsidRPr="00256220">
              <w:rPr>
                <w:rFonts w:hint="eastAsia"/>
              </w:rPr>
              <w:t>元</w:t>
            </w:r>
            <w:r w:rsidRPr="00256220">
              <w:rPr>
                <w:rFonts w:hint="eastAsia"/>
              </w:rPr>
              <w:t>/</w:t>
            </w:r>
            <w:r w:rsidRPr="00256220">
              <w:rPr>
                <w:rFonts w:hint="eastAsia"/>
              </w:rPr>
              <w:t>人</w:t>
            </w:r>
          </w:p>
        </w:tc>
        <w:tc>
          <w:tcPr>
            <w:tcW w:w="2126" w:type="dxa"/>
            <w:shd w:val="clear" w:color="auto" w:fill="auto"/>
          </w:tcPr>
          <w:p w:rsidR="00256220" w:rsidRPr="00256220" w:rsidRDefault="00DF0C98" w:rsidP="00533AD4">
            <w:pPr>
              <w:pStyle w:val="af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 w:rsidR="00256220" w:rsidRPr="00256220">
              <w:rPr>
                <w:rFonts w:hint="eastAsia"/>
              </w:rPr>
              <w:t>000</w:t>
            </w:r>
            <w:r w:rsidR="00256220" w:rsidRPr="00256220">
              <w:rPr>
                <w:rFonts w:hint="eastAsia"/>
              </w:rPr>
              <w:t>元</w:t>
            </w:r>
          </w:p>
        </w:tc>
        <w:tc>
          <w:tcPr>
            <w:tcW w:w="2552" w:type="dxa"/>
            <w:shd w:val="clear" w:color="auto" w:fill="auto"/>
          </w:tcPr>
          <w:p w:rsidR="00256220" w:rsidRPr="00256220" w:rsidRDefault="00256220" w:rsidP="00533AD4">
            <w:pPr>
              <w:pStyle w:val="af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 w:rsidR="00DF0C98">
              <w:rPr>
                <w:rFonts w:hint="eastAsia"/>
              </w:rPr>
              <w:t>0</w:t>
            </w:r>
            <w:r w:rsidRPr="00256220">
              <w:rPr>
                <w:rFonts w:hint="eastAsia"/>
              </w:rPr>
              <w:t>人上限</w:t>
            </w:r>
            <w:r>
              <w:rPr>
                <w:rFonts w:hint="eastAsia"/>
              </w:rPr>
              <w:t>，參加自費</w:t>
            </w:r>
          </w:p>
        </w:tc>
      </w:tr>
      <w:tr w:rsidR="00256220" w:rsidTr="00533AD4">
        <w:tc>
          <w:tcPr>
            <w:tcW w:w="1747" w:type="dxa"/>
            <w:shd w:val="clear" w:color="auto" w:fill="auto"/>
          </w:tcPr>
          <w:p w:rsidR="00256220" w:rsidRPr="00256220" w:rsidRDefault="00256220" w:rsidP="00533AD4">
            <w:pPr>
              <w:pStyle w:val="af"/>
              <w:rPr>
                <w:rFonts w:hint="eastAsia"/>
              </w:rPr>
            </w:pPr>
          </w:p>
          <w:p w:rsidR="00256220" w:rsidRPr="00256220" w:rsidRDefault="00256220" w:rsidP="00533AD4">
            <w:pPr>
              <w:pStyle w:val="af"/>
              <w:rPr>
                <w:rFonts w:hint="eastAsia"/>
              </w:rPr>
            </w:pPr>
          </w:p>
        </w:tc>
        <w:tc>
          <w:tcPr>
            <w:tcW w:w="1655" w:type="dxa"/>
            <w:shd w:val="clear" w:color="auto" w:fill="auto"/>
          </w:tcPr>
          <w:p w:rsidR="00256220" w:rsidRPr="00256220" w:rsidRDefault="00256220" w:rsidP="00533AD4">
            <w:pPr>
              <w:pStyle w:val="af"/>
              <w:rPr>
                <w:rFonts w:hint="eastAsia"/>
              </w:rPr>
            </w:pPr>
            <w:r w:rsidRPr="00256220">
              <w:rPr>
                <w:rFonts w:hint="eastAsia"/>
              </w:rPr>
              <w:t>總計</w:t>
            </w:r>
          </w:p>
        </w:tc>
        <w:tc>
          <w:tcPr>
            <w:tcW w:w="2126" w:type="dxa"/>
            <w:shd w:val="clear" w:color="auto" w:fill="auto"/>
          </w:tcPr>
          <w:p w:rsidR="00256220" w:rsidRPr="00256220" w:rsidRDefault="00256220" w:rsidP="00533AD4">
            <w:pPr>
              <w:pStyle w:val="af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 w:rsidR="00DF0C98">
              <w:rPr>
                <w:rFonts w:hint="eastAsia"/>
              </w:rPr>
              <w:t>2</w:t>
            </w:r>
            <w:r w:rsidRPr="00256220">
              <w:rPr>
                <w:rFonts w:hint="eastAsia"/>
              </w:rPr>
              <w:t>000</w:t>
            </w:r>
            <w:r w:rsidRPr="00256220">
              <w:rPr>
                <w:rFonts w:hint="eastAsia"/>
              </w:rPr>
              <w:t>元</w:t>
            </w:r>
          </w:p>
        </w:tc>
        <w:tc>
          <w:tcPr>
            <w:tcW w:w="2552" w:type="dxa"/>
            <w:shd w:val="clear" w:color="auto" w:fill="auto"/>
          </w:tcPr>
          <w:p w:rsidR="00256220" w:rsidRPr="00256220" w:rsidRDefault="00256220" w:rsidP="00533AD4">
            <w:pPr>
              <w:pStyle w:val="af"/>
              <w:rPr>
                <w:rFonts w:hint="eastAsia"/>
              </w:rPr>
            </w:pPr>
          </w:p>
        </w:tc>
      </w:tr>
    </w:tbl>
    <w:p w:rsidR="00D30D6F" w:rsidRDefault="00D30D6F" w:rsidP="009D6D0E">
      <w:pPr>
        <w:pBdr>
          <w:bottom w:val="single" w:sz="6" w:space="1" w:color="auto"/>
        </w:pBdr>
        <w:spacing w:line="460" w:lineRule="exact"/>
        <w:rPr>
          <w:rFonts w:ascii="標楷體" w:eastAsia="標楷體" w:hAnsi="標楷體"/>
          <w:sz w:val="26"/>
          <w:szCs w:val="26"/>
        </w:rPr>
      </w:pPr>
    </w:p>
    <w:p w:rsidR="00D30D6F" w:rsidRDefault="00D30D6F" w:rsidP="009D6D0E">
      <w:pPr>
        <w:pBdr>
          <w:bottom w:val="single" w:sz="6" w:space="1" w:color="auto"/>
        </w:pBdr>
        <w:spacing w:line="460" w:lineRule="exact"/>
        <w:rPr>
          <w:rFonts w:ascii="標楷體" w:eastAsia="標楷體" w:hAnsi="標楷體"/>
          <w:sz w:val="26"/>
          <w:szCs w:val="26"/>
        </w:rPr>
      </w:pPr>
    </w:p>
    <w:p w:rsidR="00D30D6F" w:rsidRDefault="00D30D6F" w:rsidP="009D6D0E">
      <w:pPr>
        <w:pBdr>
          <w:bottom w:val="single" w:sz="6" w:space="1" w:color="auto"/>
        </w:pBdr>
        <w:spacing w:line="460" w:lineRule="exact"/>
        <w:rPr>
          <w:rFonts w:ascii="標楷體" w:eastAsia="標楷體" w:hAnsi="標楷體"/>
          <w:sz w:val="26"/>
          <w:szCs w:val="26"/>
        </w:rPr>
      </w:pPr>
    </w:p>
    <w:p w:rsidR="00D30D6F" w:rsidRDefault="00D30D6F" w:rsidP="009D6D0E">
      <w:pPr>
        <w:pBdr>
          <w:bottom w:val="single" w:sz="6" w:space="1" w:color="auto"/>
        </w:pBdr>
        <w:spacing w:line="460" w:lineRule="exact"/>
        <w:rPr>
          <w:rFonts w:ascii="標楷體" w:eastAsia="標楷體" w:hAnsi="標楷體"/>
          <w:sz w:val="26"/>
          <w:szCs w:val="26"/>
        </w:rPr>
      </w:pPr>
    </w:p>
    <w:p w:rsidR="00D30D6F" w:rsidRDefault="00D30D6F" w:rsidP="009D6D0E">
      <w:pPr>
        <w:pBdr>
          <w:bottom w:val="single" w:sz="6" w:space="1" w:color="auto"/>
        </w:pBdr>
        <w:spacing w:line="460" w:lineRule="exact"/>
        <w:rPr>
          <w:rFonts w:ascii="標楷體" w:eastAsia="標楷體" w:hAnsi="標楷體"/>
          <w:sz w:val="26"/>
          <w:szCs w:val="26"/>
        </w:rPr>
      </w:pPr>
    </w:p>
    <w:p w:rsidR="00D30D6F" w:rsidRDefault="00D30D6F" w:rsidP="009D6D0E">
      <w:pPr>
        <w:pBdr>
          <w:bottom w:val="single" w:sz="6" w:space="1" w:color="auto"/>
        </w:pBdr>
        <w:spacing w:line="460" w:lineRule="exact"/>
        <w:rPr>
          <w:rFonts w:ascii="標楷體" w:eastAsia="標楷體" w:hAnsi="標楷體"/>
          <w:sz w:val="26"/>
          <w:szCs w:val="26"/>
        </w:rPr>
      </w:pPr>
    </w:p>
    <w:p w:rsidR="00D30D6F" w:rsidRDefault="00D30D6F" w:rsidP="009D6D0E">
      <w:pPr>
        <w:pBdr>
          <w:bottom w:val="single" w:sz="6" w:space="1" w:color="auto"/>
        </w:pBdr>
        <w:spacing w:line="460" w:lineRule="exact"/>
        <w:rPr>
          <w:rFonts w:ascii="標楷體" w:eastAsia="標楷體" w:hAnsi="標楷體"/>
          <w:sz w:val="26"/>
          <w:szCs w:val="26"/>
        </w:rPr>
      </w:pPr>
    </w:p>
    <w:p w:rsidR="00D30D6F" w:rsidRDefault="00D30D6F" w:rsidP="009D6D0E">
      <w:pPr>
        <w:pBdr>
          <w:bottom w:val="single" w:sz="6" w:space="1" w:color="auto"/>
        </w:pBdr>
        <w:spacing w:line="460" w:lineRule="exact"/>
        <w:rPr>
          <w:rFonts w:ascii="標楷體" w:eastAsia="標楷體" w:hAnsi="標楷體"/>
          <w:sz w:val="26"/>
          <w:szCs w:val="26"/>
        </w:rPr>
      </w:pPr>
    </w:p>
    <w:p w:rsidR="00D30D6F" w:rsidRDefault="00D30D6F" w:rsidP="009D6D0E">
      <w:pPr>
        <w:pBdr>
          <w:bottom w:val="single" w:sz="6" w:space="1" w:color="auto"/>
        </w:pBdr>
        <w:spacing w:line="460" w:lineRule="exact"/>
        <w:rPr>
          <w:rFonts w:ascii="標楷體" w:eastAsia="標楷體" w:hAnsi="標楷體"/>
          <w:sz w:val="26"/>
          <w:szCs w:val="26"/>
        </w:rPr>
      </w:pPr>
    </w:p>
    <w:p w:rsidR="00D30D6F" w:rsidRDefault="00D30D6F" w:rsidP="009D6D0E">
      <w:pPr>
        <w:pBdr>
          <w:bottom w:val="single" w:sz="6" w:space="1" w:color="auto"/>
        </w:pBdr>
        <w:spacing w:line="460" w:lineRule="exact"/>
        <w:rPr>
          <w:rFonts w:ascii="標楷體" w:eastAsia="標楷體" w:hAnsi="標楷體"/>
          <w:sz w:val="26"/>
          <w:szCs w:val="26"/>
        </w:rPr>
      </w:pPr>
    </w:p>
    <w:p w:rsidR="00D30D6F" w:rsidRDefault="00D30D6F" w:rsidP="009D6D0E">
      <w:pPr>
        <w:pBdr>
          <w:bottom w:val="single" w:sz="6" w:space="1" w:color="auto"/>
        </w:pBdr>
        <w:spacing w:line="460" w:lineRule="exact"/>
        <w:rPr>
          <w:rFonts w:ascii="標楷體" w:eastAsia="標楷體" w:hAnsi="標楷體" w:hint="eastAsia"/>
          <w:sz w:val="26"/>
          <w:szCs w:val="26"/>
        </w:rPr>
      </w:pPr>
    </w:p>
    <w:p w:rsidR="00D30D6F" w:rsidRDefault="00D30D6F" w:rsidP="009D6D0E">
      <w:pPr>
        <w:pBdr>
          <w:bottom w:val="single" w:sz="6" w:space="1" w:color="auto"/>
        </w:pBdr>
        <w:spacing w:line="460" w:lineRule="exact"/>
        <w:rPr>
          <w:rFonts w:ascii="標楷體" w:eastAsia="標楷體" w:hAnsi="標楷體"/>
          <w:sz w:val="26"/>
          <w:szCs w:val="26"/>
        </w:rPr>
      </w:pPr>
    </w:p>
    <w:p w:rsidR="00D30D6F" w:rsidRDefault="00D30D6F" w:rsidP="009D6D0E">
      <w:pPr>
        <w:pBdr>
          <w:bottom w:val="single" w:sz="6" w:space="1" w:color="auto"/>
        </w:pBdr>
        <w:spacing w:line="460" w:lineRule="exact"/>
        <w:rPr>
          <w:rFonts w:ascii="標楷體" w:eastAsia="標楷體" w:hAnsi="標楷體"/>
          <w:sz w:val="26"/>
          <w:szCs w:val="26"/>
        </w:rPr>
      </w:pPr>
    </w:p>
    <w:p w:rsidR="00D30D6F" w:rsidRDefault="00D30D6F" w:rsidP="009D6D0E">
      <w:pPr>
        <w:pBdr>
          <w:bottom w:val="single" w:sz="6" w:space="1" w:color="auto"/>
        </w:pBdr>
        <w:spacing w:line="460" w:lineRule="exact"/>
        <w:rPr>
          <w:rFonts w:ascii="標楷體" w:eastAsia="標楷體" w:hAnsi="標楷體"/>
          <w:sz w:val="26"/>
          <w:szCs w:val="26"/>
        </w:rPr>
      </w:pPr>
    </w:p>
    <w:p w:rsidR="00D30D6F" w:rsidRDefault="00D30D6F" w:rsidP="009D6D0E">
      <w:pPr>
        <w:pBdr>
          <w:bottom w:val="single" w:sz="6" w:space="1" w:color="auto"/>
        </w:pBdr>
        <w:spacing w:line="460" w:lineRule="exact"/>
        <w:rPr>
          <w:rFonts w:ascii="標楷體" w:eastAsia="標楷體" w:hAnsi="標楷體"/>
          <w:sz w:val="26"/>
          <w:szCs w:val="26"/>
        </w:rPr>
      </w:pPr>
    </w:p>
    <w:p w:rsidR="00D30D6F" w:rsidRDefault="00D30D6F" w:rsidP="009D6D0E">
      <w:pPr>
        <w:pBdr>
          <w:bottom w:val="single" w:sz="6" w:space="1" w:color="auto"/>
        </w:pBdr>
        <w:spacing w:line="460" w:lineRule="exact"/>
        <w:rPr>
          <w:rFonts w:ascii="標楷體" w:eastAsia="標楷體" w:hAnsi="標楷體"/>
          <w:sz w:val="26"/>
          <w:szCs w:val="26"/>
        </w:rPr>
      </w:pPr>
    </w:p>
    <w:p w:rsidR="00D30D6F" w:rsidRDefault="00D30D6F" w:rsidP="009D6D0E">
      <w:pPr>
        <w:pBdr>
          <w:bottom w:val="single" w:sz="6" w:space="1" w:color="auto"/>
        </w:pBdr>
        <w:spacing w:line="460" w:lineRule="exact"/>
        <w:rPr>
          <w:rFonts w:ascii="標楷體" w:eastAsia="標楷體" w:hAnsi="標楷體"/>
          <w:sz w:val="26"/>
          <w:szCs w:val="26"/>
          <w:u w:val="single"/>
        </w:rPr>
      </w:pPr>
    </w:p>
    <w:p w:rsidR="00D30D6F" w:rsidRDefault="00D30D6F" w:rsidP="009D6D0E">
      <w:pPr>
        <w:pBdr>
          <w:bottom w:val="single" w:sz="6" w:space="1" w:color="auto"/>
        </w:pBdr>
        <w:spacing w:line="460" w:lineRule="exact"/>
        <w:rPr>
          <w:rFonts w:ascii="標楷體" w:eastAsia="標楷體" w:hAnsi="標楷體"/>
          <w:sz w:val="26"/>
          <w:szCs w:val="26"/>
          <w:u w:val="single"/>
        </w:rPr>
      </w:pPr>
    </w:p>
    <w:p w:rsidR="00D30D6F" w:rsidRDefault="00D30D6F" w:rsidP="009D6D0E">
      <w:pPr>
        <w:pBdr>
          <w:bottom w:val="single" w:sz="6" w:space="1" w:color="auto"/>
        </w:pBdr>
        <w:spacing w:line="460" w:lineRule="exact"/>
        <w:rPr>
          <w:rFonts w:ascii="標楷體" w:eastAsia="標楷體" w:hAnsi="標楷體"/>
          <w:sz w:val="26"/>
          <w:szCs w:val="26"/>
          <w:u w:val="single"/>
        </w:rPr>
      </w:pPr>
    </w:p>
    <w:p w:rsidR="00D30D6F" w:rsidRPr="00B637D1" w:rsidRDefault="00D30D6F" w:rsidP="009D6D0E">
      <w:pPr>
        <w:pBdr>
          <w:bottom w:val="single" w:sz="6" w:space="1" w:color="auto"/>
        </w:pBdr>
        <w:spacing w:line="460" w:lineRule="exact"/>
        <w:rPr>
          <w:rFonts w:ascii="標楷體" w:eastAsia="標楷體" w:hAnsi="標楷體" w:hint="eastAsia"/>
          <w:sz w:val="26"/>
          <w:szCs w:val="26"/>
          <w:u w:val="single"/>
        </w:rPr>
      </w:pPr>
    </w:p>
    <w:sectPr w:rsidR="00D30D6F" w:rsidRPr="00B637D1" w:rsidSect="004D47BC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075" w:rsidRDefault="00AA0075" w:rsidP="0097386F">
      <w:r>
        <w:separator/>
      </w:r>
    </w:p>
  </w:endnote>
  <w:endnote w:type="continuationSeparator" w:id="0">
    <w:p w:rsidR="00AA0075" w:rsidRDefault="00AA0075" w:rsidP="0097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075" w:rsidRDefault="00AA0075" w:rsidP="0097386F">
      <w:r>
        <w:separator/>
      </w:r>
    </w:p>
  </w:footnote>
  <w:footnote w:type="continuationSeparator" w:id="0">
    <w:p w:rsidR="00AA0075" w:rsidRDefault="00AA0075" w:rsidP="00973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C7DC4"/>
    <w:multiLevelType w:val="hybridMultilevel"/>
    <w:tmpl w:val="D1460172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A066AF8"/>
    <w:multiLevelType w:val="hybridMultilevel"/>
    <w:tmpl w:val="0C407472"/>
    <w:lvl w:ilvl="0" w:tplc="1D42DC54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F86590D"/>
    <w:multiLevelType w:val="hybridMultilevel"/>
    <w:tmpl w:val="B00894D8"/>
    <w:lvl w:ilvl="0" w:tplc="91B44A2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44C0FC8"/>
    <w:multiLevelType w:val="hybridMultilevel"/>
    <w:tmpl w:val="DB7819EE"/>
    <w:lvl w:ilvl="0" w:tplc="F9A6ED78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FC651B5"/>
    <w:multiLevelType w:val="hybridMultilevel"/>
    <w:tmpl w:val="BDB43436"/>
    <w:lvl w:ilvl="0" w:tplc="553A286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7870D6F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12D0011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4647C68"/>
    <w:multiLevelType w:val="hybridMultilevel"/>
    <w:tmpl w:val="3E5A7070"/>
    <w:lvl w:ilvl="0" w:tplc="BF3C05F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57E47AC"/>
    <w:multiLevelType w:val="hybridMultilevel"/>
    <w:tmpl w:val="6F50CD46"/>
    <w:lvl w:ilvl="0" w:tplc="0BB45454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B7A4AAE"/>
    <w:multiLevelType w:val="hybridMultilevel"/>
    <w:tmpl w:val="0F1E5174"/>
    <w:lvl w:ilvl="0" w:tplc="8152CD3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C3C2D51"/>
    <w:multiLevelType w:val="hybridMultilevel"/>
    <w:tmpl w:val="C71632D8"/>
    <w:lvl w:ilvl="0" w:tplc="8F32F4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13C04C3"/>
    <w:multiLevelType w:val="hybridMultilevel"/>
    <w:tmpl w:val="D5F6D0E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EA15D37"/>
    <w:multiLevelType w:val="hybridMultilevel"/>
    <w:tmpl w:val="8152A4C8"/>
    <w:lvl w:ilvl="0" w:tplc="F6D4DC1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9"/>
  </w:num>
  <w:num w:numId="6">
    <w:abstractNumId w:val="10"/>
  </w:num>
  <w:num w:numId="7">
    <w:abstractNumId w:val="4"/>
  </w:num>
  <w:num w:numId="8">
    <w:abstractNumId w:val="7"/>
  </w:num>
  <w:num w:numId="9">
    <w:abstractNumId w:val="3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64B"/>
    <w:rsid w:val="00017820"/>
    <w:rsid w:val="00032F02"/>
    <w:rsid w:val="000452CB"/>
    <w:rsid w:val="00054F2C"/>
    <w:rsid w:val="00057A2C"/>
    <w:rsid w:val="00082BED"/>
    <w:rsid w:val="000B7D96"/>
    <w:rsid w:val="000C3ED5"/>
    <w:rsid w:val="000D6D07"/>
    <w:rsid w:val="000D76E8"/>
    <w:rsid w:val="000D7B31"/>
    <w:rsid w:val="00124DF0"/>
    <w:rsid w:val="00135E38"/>
    <w:rsid w:val="0015619C"/>
    <w:rsid w:val="00167F34"/>
    <w:rsid w:val="0017401B"/>
    <w:rsid w:val="001A12A6"/>
    <w:rsid w:val="001B44C9"/>
    <w:rsid w:val="001B5A05"/>
    <w:rsid w:val="001E5B62"/>
    <w:rsid w:val="00220222"/>
    <w:rsid w:val="002342B1"/>
    <w:rsid w:val="00256220"/>
    <w:rsid w:val="00270520"/>
    <w:rsid w:val="002833A4"/>
    <w:rsid w:val="0029204F"/>
    <w:rsid w:val="002D741D"/>
    <w:rsid w:val="002F0E3C"/>
    <w:rsid w:val="002F1527"/>
    <w:rsid w:val="002F1B54"/>
    <w:rsid w:val="002F378C"/>
    <w:rsid w:val="002F617D"/>
    <w:rsid w:val="00316C39"/>
    <w:rsid w:val="00341257"/>
    <w:rsid w:val="0035345D"/>
    <w:rsid w:val="00365E93"/>
    <w:rsid w:val="00391402"/>
    <w:rsid w:val="003C28B2"/>
    <w:rsid w:val="003D2025"/>
    <w:rsid w:val="003D53E7"/>
    <w:rsid w:val="003D633E"/>
    <w:rsid w:val="00406282"/>
    <w:rsid w:val="0042115E"/>
    <w:rsid w:val="00436025"/>
    <w:rsid w:val="00452D4E"/>
    <w:rsid w:val="0047026B"/>
    <w:rsid w:val="0047109E"/>
    <w:rsid w:val="0047198B"/>
    <w:rsid w:val="004743F5"/>
    <w:rsid w:val="004C4AA1"/>
    <w:rsid w:val="004D1301"/>
    <w:rsid w:val="004D47BC"/>
    <w:rsid w:val="004E2EF1"/>
    <w:rsid w:val="004F6E31"/>
    <w:rsid w:val="0051585B"/>
    <w:rsid w:val="00523B10"/>
    <w:rsid w:val="00533AD4"/>
    <w:rsid w:val="0053412E"/>
    <w:rsid w:val="00537599"/>
    <w:rsid w:val="005445D5"/>
    <w:rsid w:val="00545FEC"/>
    <w:rsid w:val="0055604C"/>
    <w:rsid w:val="005A1FD0"/>
    <w:rsid w:val="005C3269"/>
    <w:rsid w:val="005C6E44"/>
    <w:rsid w:val="005C75B6"/>
    <w:rsid w:val="005E096A"/>
    <w:rsid w:val="005E164B"/>
    <w:rsid w:val="005E35EC"/>
    <w:rsid w:val="00602F9A"/>
    <w:rsid w:val="00612EC3"/>
    <w:rsid w:val="00614D6A"/>
    <w:rsid w:val="006167CD"/>
    <w:rsid w:val="0062460B"/>
    <w:rsid w:val="00626C7F"/>
    <w:rsid w:val="00650037"/>
    <w:rsid w:val="00666EC8"/>
    <w:rsid w:val="006922BF"/>
    <w:rsid w:val="00693833"/>
    <w:rsid w:val="00695C47"/>
    <w:rsid w:val="006A0415"/>
    <w:rsid w:val="006A4A33"/>
    <w:rsid w:val="006A61A7"/>
    <w:rsid w:val="006A658A"/>
    <w:rsid w:val="006C058A"/>
    <w:rsid w:val="006C067D"/>
    <w:rsid w:val="006C08D5"/>
    <w:rsid w:val="006F264E"/>
    <w:rsid w:val="006F6412"/>
    <w:rsid w:val="00701997"/>
    <w:rsid w:val="00731861"/>
    <w:rsid w:val="00743167"/>
    <w:rsid w:val="007507B2"/>
    <w:rsid w:val="007911B1"/>
    <w:rsid w:val="007A342B"/>
    <w:rsid w:val="007C343C"/>
    <w:rsid w:val="007D578F"/>
    <w:rsid w:val="007E6A85"/>
    <w:rsid w:val="00802B39"/>
    <w:rsid w:val="00804A13"/>
    <w:rsid w:val="00824E35"/>
    <w:rsid w:val="00843BB9"/>
    <w:rsid w:val="00843FC7"/>
    <w:rsid w:val="0086078E"/>
    <w:rsid w:val="00875F93"/>
    <w:rsid w:val="0087726A"/>
    <w:rsid w:val="008904A4"/>
    <w:rsid w:val="00892515"/>
    <w:rsid w:val="00892F9F"/>
    <w:rsid w:val="00893343"/>
    <w:rsid w:val="008B41D7"/>
    <w:rsid w:val="008C432B"/>
    <w:rsid w:val="008D75F8"/>
    <w:rsid w:val="008F44C7"/>
    <w:rsid w:val="0090799B"/>
    <w:rsid w:val="00971CD3"/>
    <w:rsid w:val="009732E9"/>
    <w:rsid w:val="0097386F"/>
    <w:rsid w:val="00982D8E"/>
    <w:rsid w:val="009A3268"/>
    <w:rsid w:val="009A6E70"/>
    <w:rsid w:val="009C4C6C"/>
    <w:rsid w:val="009D0EA4"/>
    <w:rsid w:val="009D6D0E"/>
    <w:rsid w:val="009E603B"/>
    <w:rsid w:val="00A01C9B"/>
    <w:rsid w:val="00A25728"/>
    <w:rsid w:val="00A46F72"/>
    <w:rsid w:val="00A60915"/>
    <w:rsid w:val="00A72CAF"/>
    <w:rsid w:val="00A8516A"/>
    <w:rsid w:val="00A904DC"/>
    <w:rsid w:val="00A96873"/>
    <w:rsid w:val="00AA0075"/>
    <w:rsid w:val="00AA4610"/>
    <w:rsid w:val="00AC58EC"/>
    <w:rsid w:val="00B04A51"/>
    <w:rsid w:val="00B079BF"/>
    <w:rsid w:val="00B2370C"/>
    <w:rsid w:val="00B5511C"/>
    <w:rsid w:val="00B637D1"/>
    <w:rsid w:val="00B9019E"/>
    <w:rsid w:val="00B93BD1"/>
    <w:rsid w:val="00B95CC5"/>
    <w:rsid w:val="00B96981"/>
    <w:rsid w:val="00BF6A9D"/>
    <w:rsid w:val="00C025BD"/>
    <w:rsid w:val="00C07DD5"/>
    <w:rsid w:val="00C1242B"/>
    <w:rsid w:val="00C261BF"/>
    <w:rsid w:val="00C335BE"/>
    <w:rsid w:val="00C428B4"/>
    <w:rsid w:val="00C500DF"/>
    <w:rsid w:val="00C60077"/>
    <w:rsid w:val="00C908FD"/>
    <w:rsid w:val="00C972AA"/>
    <w:rsid w:val="00CA7395"/>
    <w:rsid w:val="00D016A5"/>
    <w:rsid w:val="00D039C1"/>
    <w:rsid w:val="00D202E7"/>
    <w:rsid w:val="00D30D6F"/>
    <w:rsid w:val="00D426E3"/>
    <w:rsid w:val="00D632BB"/>
    <w:rsid w:val="00D64F6C"/>
    <w:rsid w:val="00D66AFE"/>
    <w:rsid w:val="00D72A4E"/>
    <w:rsid w:val="00D80CDB"/>
    <w:rsid w:val="00D843EB"/>
    <w:rsid w:val="00D8780C"/>
    <w:rsid w:val="00D95201"/>
    <w:rsid w:val="00D977E1"/>
    <w:rsid w:val="00DA4F9E"/>
    <w:rsid w:val="00DA6756"/>
    <w:rsid w:val="00DB62E4"/>
    <w:rsid w:val="00DC2B23"/>
    <w:rsid w:val="00DC4A76"/>
    <w:rsid w:val="00DF0C98"/>
    <w:rsid w:val="00DF2BDE"/>
    <w:rsid w:val="00E07196"/>
    <w:rsid w:val="00E111D6"/>
    <w:rsid w:val="00E12D93"/>
    <w:rsid w:val="00E16F52"/>
    <w:rsid w:val="00E45F25"/>
    <w:rsid w:val="00E57889"/>
    <w:rsid w:val="00E71F79"/>
    <w:rsid w:val="00E73C23"/>
    <w:rsid w:val="00EA0279"/>
    <w:rsid w:val="00EF7CF5"/>
    <w:rsid w:val="00F141AD"/>
    <w:rsid w:val="00F33524"/>
    <w:rsid w:val="00F347A6"/>
    <w:rsid w:val="00F642E4"/>
    <w:rsid w:val="00F75737"/>
    <w:rsid w:val="00F80A46"/>
    <w:rsid w:val="00F964C1"/>
    <w:rsid w:val="00FA10DC"/>
    <w:rsid w:val="00FB2520"/>
    <w:rsid w:val="00FC0344"/>
    <w:rsid w:val="00FC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BC9619-9735-4FB7-94EE-A5D571C30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aliases w:val=" 字元 字元 字元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6078E"/>
    <w:rPr>
      <w:color w:val="0000FF"/>
      <w:u w:val="single"/>
    </w:rPr>
  </w:style>
  <w:style w:type="table" w:styleId="a4">
    <w:name w:val="Table Grid"/>
    <w:basedOn w:val="a1"/>
    <w:uiPriority w:val="59"/>
    <w:rsid w:val="00AC58E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4A13"/>
    <w:pPr>
      <w:spacing w:after="120"/>
      <w:ind w:leftChars="200" w:left="480"/>
    </w:pPr>
    <w:rPr>
      <w:sz w:val="16"/>
      <w:szCs w:val="16"/>
    </w:rPr>
  </w:style>
  <w:style w:type="paragraph" w:styleId="Web">
    <w:name w:val="Normal (Web)"/>
    <w:basedOn w:val="a"/>
    <w:rsid w:val="00FC669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5">
    <w:name w:val="FollowedHyperlink"/>
    <w:rsid w:val="00843BB9"/>
    <w:rPr>
      <w:color w:val="800080"/>
      <w:u w:val="single"/>
    </w:rPr>
  </w:style>
  <w:style w:type="paragraph" w:customStyle="1" w:styleId="a6">
    <w:name w:val=" 字元"/>
    <w:basedOn w:val="a"/>
    <w:rsid w:val="00452D4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Default">
    <w:name w:val="Default"/>
    <w:rsid w:val="00452D4E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7">
    <w:name w:val="Balloon Text"/>
    <w:basedOn w:val="a"/>
    <w:semiHidden/>
    <w:rsid w:val="00365E93"/>
    <w:rPr>
      <w:rFonts w:ascii="Arial" w:hAnsi="Arial"/>
      <w:sz w:val="18"/>
      <w:szCs w:val="18"/>
    </w:rPr>
  </w:style>
  <w:style w:type="paragraph" w:customStyle="1" w:styleId="msolistparagraph0">
    <w:name w:val="msolistparagraph"/>
    <w:basedOn w:val="a"/>
    <w:rsid w:val="002F1B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8">
    <w:name w:val="annotation reference"/>
    <w:semiHidden/>
    <w:rsid w:val="005C6E44"/>
    <w:rPr>
      <w:sz w:val="18"/>
      <w:szCs w:val="18"/>
    </w:rPr>
  </w:style>
  <w:style w:type="paragraph" w:styleId="a9">
    <w:name w:val="annotation text"/>
    <w:basedOn w:val="a"/>
    <w:semiHidden/>
    <w:rsid w:val="005C6E44"/>
  </w:style>
  <w:style w:type="paragraph" w:styleId="aa">
    <w:name w:val="annotation subject"/>
    <w:basedOn w:val="a9"/>
    <w:next w:val="a9"/>
    <w:semiHidden/>
    <w:rsid w:val="005C6E44"/>
    <w:rPr>
      <w:b/>
      <w:bCs/>
    </w:rPr>
  </w:style>
  <w:style w:type="paragraph" w:styleId="ab">
    <w:name w:val="header"/>
    <w:basedOn w:val="a"/>
    <w:link w:val="ac"/>
    <w:rsid w:val="009738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97386F"/>
    <w:rPr>
      <w:kern w:val="2"/>
    </w:rPr>
  </w:style>
  <w:style w:type="paragraph" w:styleId="ad">
    <w:name w:val="footer"/>
    <w:basedOn w:val="a"/>
    <w:link w:val="ae"/>
    <w:rsid w:val="009738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rsid w:val="0097386F"/>
    <w:rPr>
      <w:kern w:val="2"/>
    </w:rPr>
  </w:style>
  <w:style w:type="paragraph" w:styleId="af">
    <w:name w:val="Body Text"/>
    <w:basedOn w:val="a"/>
    <w:link w:val="af0"/>
    <w:rsid w:val="00256220"/>
    <w:pPr>
      <w:spacing w:after="120"/>
    </w:pPr>
  </w:style>
  <w:style w:type="character" w:customStyle="1" w:styleId="af0">
    <w:name w:val="本文 字元"/>
    <w:link w:val="af"/>
    <w:rsid w:val="0025622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4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3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6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23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73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5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5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734</Characters>
  <Application>Microsoft Office Word</Application>
  <DocSecurity>0</DocSecurity>
  <Lines>6</Lines>
  <Paragraphs>1</Paragraphs>
  <ScaleCrop>false</ScaleCrop>
  <Company>tta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全國教師會暨台北市教師會「super教師經驗分享研習」實施計劃</dc:title>
  <dc:subject/>
  <dc:creator>esunc</dc:creator>
  <cp:keywords/>
  <cp:lastModifiedBy>Windows 使用者</cp:lastModifiedBy>
  <cp:revision>2</cp:revision>
  <cp:lastPrinted>2012-12-18T05:59:00Z</cp:lastPrinted>
  <dcterms:created xsi:type="dcterms:W3CDTF">2024-03-12T06:23:00Z</dcterms:created>
  <dcterms:modified xsi:type="dcterms:W3CDTF">2024-03-12T06:23:00Z</dcterms:modified>
</cp:coreProperties>
</file>